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87C" w:rsidRPr="0052087C" w:rsidRDefault="0052087C" w:rsidP="0052087C">
      <w:pPr>
        <w:jc w:val="center"/>
        <w:rPr>
          <w:rFonts w:eastAsiaTheme="minorHAnsi"/>
          <w:b/>
          <w:iCs/>
          <w:sz w:val="28"/>
          <w:szCs w:val="28"/>
          <w:lang w:eastAsia="en-US"/>
        </w:rPr>
      </w:pPr>
      <w:r w:rsidRPr="0052087C">
        <w:rPr>
          <w:rFonts w:eastAsiaTheme="minorHAnsi"/>
          <w:b/>
          <w:iCs/>
          <w:sz w:val="28"/>
          <w:szCs w:val="28"/>
          <w:lang w:eastAsia="en-US"/>
        </w:rPr>
        <w:t>МКОУ «Средняя общеобразовательная школа п.Ола</w:t>
      </w:r>
      <w:r>
        <w:rPr>
          <w:rFonts w:eastAsiaTheme="minorHAnsi"/>
          <w:b/>
          <w:iCs/>
          <w:sz w:val="28"/>
          <w:szCs w:val="28"/>
          <w:lang w:eastAsia="en-US"/>
        </w:rPr>
        <w:t>»</w:t>
      </w:r>
    </w:p>
    <w:p w:rsidR="0052087C" w:rsidRPr="0052087C" w:rsidRDefault="0052087C" w:rsidP="0052087C">
      <w:pPr>
        <w:jc w:val="center"/>
        <w:rPr>
          <w:rFonts w:eastAsiaTheme="minorHAnsi"/>
          <w:iCs/>
          <w:sz w:val="28"/>
          <w:szCs w:val="28"/>
          <w:lang w:eastAsia="en-US"/>
        </w:rPr>
      </w:pPr>
    </w:p>
    <w:p w:rsidR="0052087C" w:rsidRPr="0052087C" w:rsidRDefault="0052087C" w:rsidP="0052087C">
      <w:pPr>
        <w:jc w:val="center"/>
        <w:rPr>
          <w:rFonts w:eastAsiaTheme="minorHAnsi"/>
          <w:iCs/>
          <w:sz w:val="28"/>
          <w:szCs w:val="28"/>
          <w:lang w:eastAsia="en-US"/>
        </w:rPr>
      </w:pPr>
    </w:p>
    <w:p w:rsidR="0052087C" w:rsidRPr="0052087C" w:rsidRDefault="0052087C" w:rsidP="0052087C">
      <w:pPr>
        <w:jc w:val="center"/>
        <w:rPr>
          <w:rFonts w:eastAsiaTheme="minorHAnsi"/>
          <w:iCs/>
          <w:sz w:val="28"/>
          <w:szCs w:val="28"/>
          <w:lang w:eastAsia="en-US"/>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27"/>
        <w:gridCol w:w="4927"/>
      </w:tblGrid>
      <w:tr w:rsidR="0052087C" w:rsidRPr="0052087C" w:rsidTr="00EC2FD5">
        <w:tc>
          <w:tcPr>
            <w:tcW w:w="4927" w:type="dxa"/>
          </w:tcPr>
          <w:p w:rsidR="009A2926" w:rsidRDefault="0052087C" w:rsidP="009A2926">
            <w:pPr>
              <w:spacing w:line="276" w:lineRule="auto"/>
              <w:rPr>
                <w:rFonts w:eastAsiaTheme="minorHAnsi"/>
                <w:iCs/>
                <w:lang w:eastAsia="en-US"/>
              </w:rPr>
            </w:pPr>
            <w:r w:rsidRPr="0052087C">
              <w:rPr>
                <w:rFonts w:eastAsiaTheme="minorHAnsi"/>
                <w:iCs/>
                <w:lang w:eastAsia="en-US"/>
              </w:rPr>
              <w:t xml:space="preserve">Принято </w:t>
            </w:r>
          </w:p>
          <w:p w:rsidR="0052087C" w:rsidRPr="0052087C" w:rsidRDefault="0052087C" w:rsidP="009A2926">
            <w:pPr>
              <w:spacing w:line="276" w:lineRule="auto"/>
              <w:rPr>
                <w:rFonts w:eastAsiaTheme="minorHAnsi"/>
                <w:iCs/>
                <w:lang w:eastAsia="en-US"/>
              </w:rPr>
            </w:pPr>
            <w:r w:rsidRPr="0052087C">
              <w:rPr>
                <w:rFonts w:eastAsiaTheme="minorHAnsi"/>
                <w:iCs/>
                <w:lang w:eastAsia="en-US"/>
              </w:rPr>
              <w:t>на педагогическом совете</w:t>
            </w:r>
          </w:p>
          <w:p w:rsidR="0052087C" w:rsidRPr="0052087C" w:rsidRDefault="0052087C" w:rsidP="009A2926">
            <w:pPr>
              <w:spacing w:line="276" w:lineRule="auto"/>
              <w:rPr>
                <w:rFonts w:eastAsiaTheme="minorHAnsi"/>
                <w:iCs/>
                <w:lang w:eastAsia="en-US"/>
              </w:rPr>
            </w:pPr>
            <w:r w:rsidRPr="0052087C">
              <w:rPr>
                <w:rFonts w:eastAsiaTheme="minorHAnsi"/>
                <w:iCs/>
                <w:lang w:eastAsia="en-US"/>
              </w:rPr>
              <w:t>протокол №1 от 28.08.2013</w:t>
            </w:r>
          </w:p>
        </w:tc>
        <w:tc>
          <w:tcPr>
            <w:tcW w:w="4927" w:type="dxa"/>
          </w:tcPr>
          <w:p w:rsidR="009A2926" w:rsidRDefault="0052087C" w:rsidP="009A2926">
            <w:pPr>
              <w:spacing w:line="276" w:lineRule="auto"/>
              <w:jc w:val="right"/>
              <w:rPr>
                <w:rFonts w:eastAsiaTheme="minorHAnsi"/>
                <w:iCs/>
                <w:lang w:eastAsia="en-US"/>
              </w:rPr>
            </w:pPr>
            <w:r w:rsidRPr="009A2926">
              <w:rPr>
                <w:rFonts w:eastAsiaTheme="minorHAnsi"/>
                <w:iCs/>
                <w:lang w:eastAsia="en-US"/>
              </w:rPr>
              <w:t>Утверждено</w:t>
            </w:r>
            <w:r w:rsidR="009A2926">
              <w:rPr>
                <w:rFonts w:eastAsiaTheme="minorHAnsi"/>
                <w:iCs/>
                <w:lang w:eastAsia="en-US"/>
              </w:rPr>
              <w:t xml:space="preserve"> </w:t>
            </w:r>
            <w:r w:rsidRPr="009A2926">
              <w:rPr>
                <w:rFonts w:eastAsiaTheme="minorHAnsi"/>
                <w:iCs/>
                <w:lang w:eastAsia="en-US"/>
              </w:rPr>
              <w:t>приказом</w:t>
            </w:r>
          </w:p>
          <w:p w:rsidR="0052087C" w:rsidRPr="009A2926" w:rsidRDefault="009A2926" w:rsidP="009A2926">
            <w:pPr>
              <w:spacing w:line="276" w:lineRule="auto"/>
              <w:jc w:val="center"/>
              <w:rPr>
                <w:rFonts w:eastAsiaTheme="minorHAnsi"/>
                <w:iCs/>
                <w:lang w:eastAsia="en-US"/>
              </w:rPr>
            </w:pPr>
            <w:r>
              <w:rPr>
                <w:rFonts w:eastAsiaTheme="minorHAnsi"/>
                <w:iCs/>
                <w:lang w:eastAsia="en-US"/>
              </w:rPr>
              <w:t xml:space="preserve">                                           </w:t>
            </w:r>
            <w:r w:rsidR="0052087C" w:rsidRPr="009A2926">
              <w:rPr>
                <w:rFonts w:eastAsiaTheme="minorHAnsi"/>
                <w:iCs/>
                <w:lang w:eastAsia="en-US"/>
              </w:rPr>
              <w:t xml:space="preserve"> от 28.08.2013 №287</w:t>
            </w:r>
          </w:p>
          <w:p w:rsidR="0052087C" w:rsidRPr="009A2926" w:rsidRDefault="009A2926" w:rsidP="009A2926">
            <w:pPr>
              <w:spacing w:line="276" w:lineRule="auto"/>
              <w:jc w:val="right"/>
              <w:rPr>
                <w:rFonts w:eastAsiaTheme="minorHAnsi"/>
                <w:iCs/>
                <w:lang w:eastAsia="en-US"/>
              </w:rPr>
            </w:pPr>
            <w:r w:rsidRPr="009A2926">
              <w:rPr>
                <w:rFonts w:eastAsiaTheme="minorHAnsi"/>
                <w:iCs/>
                <w:lang w:eastAsia="en-US"/>
              </w:rPr>
              <w:t>Директор ______</w:t>
            </w:r>
            <w:r w:rsidR="008063C0">
              <w:rPr>
                <w:rFonts w:eastAsiaTheme="minorHAnsi"/>
                <w:iCs/>
                <w:lang w:eastAsia="en-US"/>
              </w:rPr>
              <w:t>___</w:t>
            </w:r>
            <w:bookmarkStart w:id="0" w:name="_GoBack"/>
            <w:bookmarkEnd w:id="0"/>
            <w:r w:rsidR="0052087C" w:rsidRPr="009A2926">
              <w:rPr>
                <w:rFonts w:eastAsiaTheme="minorHAnsi"/>
                <w:iCs/>
                <w:lang w:eastAsia="en-US"/>
              </w:rPr>
              <w:t>В.В.</w:t>
            </w:r>
            <w:r>
              <w:rPr>
                <w:rFonts w:eastAsiaTheme="minorHAnsi"/>
                <w:iCs/>
                <w:lang w:eastAsia="en-US"/>
              </w:rPr>
              <w:t xml:space="preserve"> </w:t>
            </w:r>
            <w:r w:rsidR="0052087C" w:rsidRPr="009A2926">
              <w:rPr>
                <w:rFonts w:eastAsiaTheme="minorHAnsi"/>
                <w:iCs/>
                <w:lang w:eastAsia="en-US"/>
              </w:rPr>
              <w:t>Ивченко</w:t>
            </w:r>
          </w:p>
        </w:tc>
      </w:tr>
    </w:tbl>
    <w:p w:rsidR="0052087C" w:rsidRPr="0052087C" w:rsidRDefault="0052087C" w:rsidP="0052087C">
      <w:pPr>
        <w:rPr>
          <w:rFonts w:eastAsiaTheme="minorHAnsi"/>
          <w:iCs/>
          <w:sz w:val="28"/>
          <w:szCs w:val="28"/>
          <w:lang w:eastAsia="en-US"/>
        </w:rPr>
      </w:pPr>
    </w:p>
    <w:p w:rsidR="00E92E92" w:rsidRDefault="00E92E92" w:rsidP="00E92E92">
      <w:pPr>
        <w:rPr>
          <w:sz w:val="28"/>
          <w:szCs w:val="28"/>
        </w:rPr>
      </w:pPr>
    </w:p>
    <w:p w:rsidR="000E5082" w:rsidRDefault="000E5082" w:rsidP="00E92E92">
      <w:pPr>
        <w:rPr>
          <w:sz w:val="28"/>
          <w:szCs w:val="28"/>
        </w:rPr>
      </w:pPr>
    </w:p>
    <w:p w:rsidR="00E92E92" w:rsidRDefault="00E92E92" w:rsidP="00E92E92">
      <w:pPr>
        <w:rPr>
          <w:sz w:val="28"/>
          <w:szCs w:val="28"/>
        </w:rPr>
      </w:pPr>
    </w:p>
    <w:p w:rsidR="00E92E92" w:rsidRDefault="00E92E92" w:rsidP="00E92E92"/>
    <w:p w:rsidR="00E92E92" w:rsidRDefault="00E92E92" w:rsidP="00E92E92">
      <w:pPr>
        <w:jc w:val="center"/>
        <w:rPr>
          <w:b/>
          <w:bCs/>
          <w:sz w:val="16"/>
        </w:rPr>
      </w:pPr>
      <w:r>
        <w:rPr>
          <w:b/>
          <w:bCs/>
          <w:sz w:val="28"/>
        </w:rPr>
        <w:t>П</w:t>
      </w:r>
      <w:r w:rsidR="0052087C">
        <w:rPr>
          <w:b/>
          <w:bCs/>
          <w:sz w:val="28"/>
        </w:rPr>
        <w:t>оложение</w:t>
      </w:r>
    </w:p>
    <w:p w:rsidR="00E92E92" w:rsidRDefault="00E92E92" w:rsidP="00E92E92">
      <w:pPr>
        <w:jc w:val="center"/>
        <w:rPr>
          <w:b/>
          <w:bCs/>
          <w:sz w:val="28"/>
        </w:rPr>
      </w:pPr>
      <w:r>
        <w:rPr>
          <w:b/>
          <w:bCs/>
          <w:sz w:val="28"/>
        </w:rPr>
        <w:t>о порядке и формах проведения итоговой аттестации</w:t>
      </w:r>
    </w:p>
    <w:p w:rsidR="0052087C" w:rsidRDefault="0052087C" w:rsidP="00E92E92">
      <w:pPr>
        <w:jc w:val="center"/>
        <w:rPr>
          <w:b/>
          <w:bCs/>
          <w:sz w:val="28"/>
        </w:rPr>
      </w:pPr>
    </w:p>
    <w:p w:rsidR="00E92E92" w:rsidRDefault="00E92E92" w:rsidP="00E92E92">
      <w:pPr>
        <w:jc w:val="center"/>
        <w:rPr>
          <w:b/>
          <w:bCs/>
          <w:sz w:val="28"/>
        </w:rPr>
      </w:pPr>
    </w:p>
    <w:p w:rsidR="00E92E92" w:rsidRPr="008609B0" w:rsidRDefault="00E92E92" w:rsidP="00E92E92">
      <w:pPr>
        <w:numPr>
          <w:ilvl w:val="0"/>
          <w:numId w:val="1"/>
        </w:numPr>
        <w:jc w:val="center"/>
        <w:rPr>
          <w:b/>
          <w:bCs/>
          <w:sz w:val="28"/>
        </w:rPr>
      </w:pPr>
      <w:r w:rsidRPr="008609B0">
        <w:rPr>
          <w:b/>
          <w:bCs/>
          <w:sz w:val="28"/>
        </w:rPr>
        <w:t>Общие положения</w:t>
      </w:r>
    </w:p>
    <w:p w:rsidR="00E92E92" w:rsidRPr="008609B0" w:rsidRDefault="00E92E92" w:rsidP="00E92E92">
      <w:pPr>
        <w:rPr>
          <w:b/>
          <w:sz w:val="16"/>
        </w:rPr>
      </w:pPr>
    </w:p>
    <w:p w:rsidR="00E92E92" w:rsidRPr="009A2926" w:rsidRDefault="00E92E92" w:rsidP="00E92E92">
      <w:pPr>
        <w:pStyle w:val="a3"/>
        <w:jc w:val="both"/>
        <w:rPr>
          <w:sz w:val="26"/>
          <w:szCs w:val="26"/>
        </w:rPr>
      </w:pPr>
      <w:r w:rsidRPr="009A2926">
        <w:rPr>
          <w:sz w:val="26"/>
          <w:szCs w:val="26"/>
        </w:rPr>
        <w:t xml:space="preserve">      1.1. Положение об итоговой аттестации обучающихся </w:t>
      </w:r>
      <w:r w:rsidR="000E5082" w:rsidRPr="009A2926">
        <w:rPr>
          <w:sz w:val="26"/>
          <w:szCs w:val="26"/>
        </w:rPr>
        <w:t>МКОУ «Средняя общеобразовательная школа п.Ола»</w:t>
      </w:r>
      <w:r w:rsidRPr="009A2926">
        <w:rPr>
          <w:sz w:val="26"/>
          <w:szCs w:val="26"/>
        </w:rPr>
        <w:t>, обеспечивающего получение основного общего и среднего</w:t>
      </w:r>
      <w:r w:rsidR="000E5082" w:rsidRPr="009A2926">
        <w:rPr>
          <w:sz w:val="26"/>
          <w:szCs w:val="26"/>
        </w:rPr>
        <w:t xml:space="preserve"> </w:t>
      </w:r>
      <w:r w:rsidRPr="009A2926">
        <w:rPr>
          <w:sz w:val="26"/>
          <w:szCs w:val="26"/>
        </w:rPr>
        <w:t>общего образования (далее – Положение), разработано на основании Закона РФ (статья 59.) № 273-ФЗ от 29.12.2012 «Об образовании в Российской Федерации».</w:t>
      </w:r>
    </w:p>
    <w:p w:rsidR="00E92E92" w:rsidRPr="009A2926" w:rsidRDefault="00E92E92" w:rsidP="00E92E92">
      <w:pPr>
        <w:jc w:val="both"/>
        <w:rPr>
          <w:sz w:val="26"/>
          <w:szCs w:val="26"/>
        </w:rPr>
      </w:pPr>
      <w:r w:rsidRPr="009A2926">
        <w:rPr>
          <w:sz w:val="26"/>
          <w:szCs w:val="26"/>
        </w:rPr>
        <w:t xml:space="preserve">      1.2. Положение регулирует порядок проведения итоговой аттестации</w:t>
      </w:r>
    </w:p>
    <w:p w:rsidR="00E92E92" w:rsidRPr="009A2926" w:rsidRDefault="00E92E92" w:rsidP="00E92E92">
      <w:pPr>
        <w:jc w:val="both"/>
        <w:rPr>
          <w:sz w:val="26"/>
          <w:szCs w:val="26"/>
        </w:rPr>
      </w:pPr>
      <w:proofErr w:type="gramStart"/>
      <w:r w:rsidRPr="009A2926">
        <w:rPr>
          <w:sz w:val="26"/>
          <w:szCs w:val="26"/>
        </w:rPr>
        <w:t>обучающихся</w:t>
      </w:r>
      <w:proofErr w:type="gramEnd"/>
      <w:r w:rsidRPr="009A2926">
        <w:rPr>
          <w:sz w:val="26"/>
          <w:szCs w:val="26"/>
        </w:rPr>
        <w:t xml:space="preserve"> в учреждении, обеспечивающем получение основного общего и среднего общего образования.</w:t>
      </w:r>
    </w:p>
    <w:p w:rsidR="00E92E92" w:rsidRPr="009A2926" w:rsidRDefault="00E92E92" w:rsidP="00E92E92">
      <w:pPr>
        <w:jc w:val="both"/>
        <w:rPr>
          <w:sz w:val="26"/>
          <w:szCs w:val="26"/>
        </w:rPr>
      </w:pPr>
      <w:r w:rsidRPr="009A2926">
        <w:rPr>
          <w:sz w:val="26"/>
          <w:szCs w:val="26"/>
        </w:rPr>
        <w:t xml:space="preserve">      1.3. Получение основного общего и среднего общего образования сопровождается текущей аттестацией и завершается итоговой аттестацией </w:t>
      </w:r>
      <w:proofErr w:type="gramStart"/>
      <w:r w:rsidRPr="009A2926">
        <w:rPr>
          <w:sz w:val="26"/>
          <w:szCs w:val="26"/>
        </w:rPr>
        <w:t>обучающихся</w:t>
      </w:r>
      <w:proofErr w:type="gramEnd"/>
      <w:r w:rsidRPr="009A2926">
        <w:rPr>
          <w:sz w:val="26"/>
          <w:szCs w:val="26"/>
        </w:rPr>
        <w:t>.</w:t>
      </w:r>
    </w:p>
    <w:p w:rsidR="00E92E92" w:rsidRPr="009A2926" w:rsidRDefault="00E92E92" w:rsidP="00E92E92">
      <w:pPr>
        <w:jc w:val="both"/>
        <w:rPr>
          <w:sz w:val="26"/>
          <w:szCs w:val="26"/>
        </w:rPr>
      </w:pPr>
      <w:r w:rsidRPr="009A2926">
        <w:rPr>
          <w:sz w:val="26"/>
          <w:szCs w:val="26"/>
        </w:rPr>
        <w:t xml:space="preserve">      1.4. Итоговая аттестация проводится с целью оценки результатов</w:t>
      </w:r>
    </w:p>
    <w:p w:rsidR="00E92E92" w:rsidRPr="009A2926" w:rsidRDefault="00E92E92" w:rsidP="00E92E92">
      <w:pPr>
        <w:jc w:val="both"/>
        <w:rPr>
          <w:sz w:val="26"/>
          <w:szCs w:val="26"/>
        </w:rPr>
      </w:pPr>
      <w:r w:rsidRPr="009A2926">
        <w:rPr>
          <w:sz w:val="26"/>
          <w:szCs w:val="26"/>
        </w:rPr>
        <w:t>учебной деятельности обучающихся и уст</w:t>
      </w:r>
      <w:r w:rsidR="000E5082" w:rsidRPr="009A2926">
        <w:rPr>
          <w:sz w:val="26"/>
          <w:szCs w:val="26"/>
        </w:rPr>
        <w:t>ановления их соответствия требо</w:t>
      </w:r>
      <w:r w:rsidRPr="009A2926">
        <w:rPr>
          <w:sz w:val="26"/>
          <w:szCs w:val="26"/>
        </w:rPr>
        <w:t>ваниям</w:t>
      </w:r>
      <w:r w:rsidR="000E5082" w:rsidRPr="009A2926">
        <w:rPr>
          <w:sz w:val="26"/>
          <w:szCs w:val="26"/>
        </w:rPr>
        <w:t xml:space="preserve"> </w:t>
      </w:r>
      <w:r w:rsidRPr="009A2926">
        <w:rPr>
          <w:sz w:val="26"/>
          <w:szCs w:val="26"/>
        </w:rPr>
        <w:t xml:space="preserve"> государственных образовательных стандартов. Результаты учебной деятельности </w:t>
      </w:r>
      <w:proofErr w:type="gramStart"/>
      <w:r w:rsidRPr="009A2926">
        <w:rPr>
          <w:sz w:val="26"/>
          <w:szCs w:val="26"/>
        </w:rPr>
        <w:t>обучающихся</w:t>
      </w:r>
      <w:proofErr w:type="gramEnd"/>
      <w:r w:rsidRPr="009A2926">
        <w:rPr>
          <w:sz w:val="26"/>
          <w:szCs w:val="26"/>
        </w:rPr>
        <w:t xml:space="preserve"> оценив</w:t>
      </w:r>
      <w:r w:rsidR="000E5082" w:rsidRPr="009A2926">
        <w:rPr>
          <w:sz w:val="26"/>
          <w:szCs w:val="26"/>
        </w:rPr>
        <w:t>аются по пятибалльной или стобал</w:t>
      </w:r>
      <w:r w:rsidRPr="009A2926">
        <w:rPr>
          <w:sz w:val="26"/>
          <w:szCs w:val="26"/>
        </w:rPr>
        <w:t>льной шкале, возможен перевод стобалльной шкалы в пятибалльную.</w:t>
      </w:r>
    </w:p>
    <w:p w:rsidR="00E92E92" w:rsidRPr="009A2926" w:rsidRDefault="00E92E92" w:rsidP="00E92E92">
      <w:pPr>
        <w:jc w:val="both"/>
        <w:rPr>
          <w:sz w:val="26"/>
          <w:szCs w:val="26"/>
        </w:rPr>
      </w:pPr>
      <w:r w:rsidRPr="009A2926">
        <w:rPr>
          <w:sz w:val="26"/>
          <w:szCs w:val="26"/>
        </w:rPr>
        <w:t xml:space="preserve">      1.5. При проведении итоговой аттестации критериями оценки служат</w:t>
      </w:r>
    </w:p>
    <w:p w:rsidR="00E92E92" w:rsidRPr="009A2926" w:rsidRDefault="00E92E92" w:rsidP="00E92E92">
      <w:pPr>
        <w:jc w:val="both"/>
        <w:rPr>
          <w:sz w:val="26"/>
          <w:szCs w:val="26"/>
        </w:rPr>
      </w:pPr>
      <w:r w:rsidRPr="009A2926">
        <w:rPr>
          <w:sz w:val="26"/>
          <w:szCs w:val="26"/>
        </w:rPr>
        <w:t>объем, полнота, системность и обоб</w:t>
      </w:r>
      <w:r w:rsidR="000E5082" w:rsidRPr="009A2926">
        <w:rPr>
          <w:sz w:val="26"/>
          <w:szCs w:val="26"/>
        </w:rPr>
        <w:t>щенность усвоенных общеобразова</w:t>
      </w:r>
      <w:r w:rsidRPr="009A2926">
        <w:rPr>
          <w:sz w:val="26"/>
          <w:szCs w:val="26"/>
        </w:rPr>
        <w:t>тельных знаний, умений и навыков.</w:t>
      </w:r>
    </w:p>
    <w:p w:rsidR="00E92E92" w:rsidRPr="00530977" w:rsidRDefault="00E92E92" w:rsidP="00E92E92">
      <w:pPr>
        <w:rPr>
          <w:b/>
          <w:bCs/>
          <w:sz w:val="16"/>
          <w:szCs w:val="16"/>
        </w:rPr>
      </w:pPr>
    </w:p>
    <w:p w:rsidR="00E92E92" w:rsidRPr="008609B0" w:rsidRDefault="00E92E92" w:rsidP="00E92E92">
      <w:pPr>
        <w:pStyle w:val="1"/>
        <w:numPr>
          <w:ilvl w:val="0"/>
          <w:numId w:val="1"/>
        </w:numPr>
        <w:rPr>
          <w:b/>
          <w:bCs/>
        </w:rPr>
      </w:pPr>
      <w:r w:rsidRPr="008609B0">
        <w:rPr>
          <w:b/>
          <w:bCs/>
        </w:rPr>
        <w:t>Итоговая аттестация</w:t>
      </w:r>
    </w:p>
    <w:p w:rsidR="00E92E92" w:rsidRDefault="00E92E92" w:rsidP="00E92E92">
      <w:pPr>
        <w:rPr>
          <w:sz w:val="16"/>
        </w:rPr>
      </w:pPr>
    </w:p>
    <w:p w:rsidR="00E92E92" w:rsidRPr="009A2926" w:rsidRDefault="00E92E92" w:rsidP="00E92E92">
      <w:pPr>
        <w:jc w:val="both"/>
        <w:rPr>
          <w:sz w:val="26"/>
          <w:szCs w:val="26"/>
        </w:rPr>
      </w:pPr>
      <w:r w:rsidRPr="009A2926">
        <w:rPr>
          <w:sz w:val="26"/>
          <w:szCs w:val="26"/>
        </w:rPr>
        <w:t xml:space="preserve">      2.1. Итоговая аттестация представляет собой форму оценки степени и </w:t>
      </w:r>
    </w:p>
    <w:p w:rsidR="00E92E92" w:rsidRPr="009A2926" w:rsidRDefault="00E92E92" w:rsidP="00E92E92">
      <w:pPr>
        <w:jc w:val="both"/>
        <w:rPr>
          <w:sz w:val="26"/>
          <w:szCs w:val="26"/>
        </w:rPr>
      </w:pPr>
      <w:r w:rsidRPr="009A2926">
        <w:rPr>
          <w:sz w:val="26"/>
          <w:szCs w:val="26"/>
        </w:rPr>
        <w:t xml:space="preserve">уровня освоения </w:t>
      </w:r>
      <w:proofErr w:type="gramStart"/>
      <w:r w:rsidRPr="009A2926">
        <w:rPr>
          <w:sz w:val="26"/>
          <w:szCs w:val="26"/>
        </w:rPr>
        <w:t>обучающимися</w:t>
      </w:r>
      <w:proofErr w:type="gramEnd"/>
      <w:r w:rsidRPr="009A2926">
        <w:rPr>
          <w:sz w:val="26"/>
          <w:szCs w:val="26"/>
        </w:rPr>
        <w:t xml:space="preserve"> образовательной программы.</w:t>
      </w:r>
    </w:p>
    <w:p w:rsidR="00E92E92" w:rsidRPr="009A2926" w:rsidRDefault="00E92E92" w:rsidP="00E92E92">
      <w:pPr>
        <w:jc w:val="both"/>
        <w:rPr>
          <w:sz w:val="26"/>
          <w:szCs w:val="26"/>
        </w:rPr>
      </w:pPr>
      <w:r w:rsidRPr="009A2926">
        <w:rPr>
          <w:sz w:val="26"/>
          <w:szCs w:val="26"/>
        </w:rPr>
        <w:t xml:space="preserve">      2.2. Итоговая аттестация проводится на основе принципов объективности и независимости оценки качества подготовки обучающихся.</w:t>
      </w:r>
    </w:p>
    <w:p w:rsidR="00E92E92" w:rsidRPr="009A2926" w:rsidRDefault="00E92E92" w:rsidP="00E92E92">
      <w:pPr>
        <w:jc w:val="both"/>
        <w:rPr>
          <w:sz w:val="26"/>
          <w:szCs w:val="26"/>
        </w:rPr>
      </w:pPr>
      <w:r w:rsidRPr="009A2926">
        <w:rPr>
          <w:sz w:val="26"/>
          <w:szCs w:val="26"/>
        </w:rPr>
        <w:t xml:space="preserve">      2.3. Итоговая аттестация, завершающая</w:t>
      </w:r>
      <w:r w:rsidR="000E5082" w:rsidRPr="009A2926">
        <w:rPr>
          <w:sz w:val="26"/>
          <w:szCs w:val="26"/>
        </w:rPr>
        <w:t xml:space="preserve"> освоение основных образователь</w:t>
      </w:r>
      <w:r w:rsidRPr="009A2926">
        <w:rPr>
          <w:sz w:val="26"/>
          <w:szCs w:val="26"/>
        </w:rPr>
        <w:t>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E92E92" w:rsidRPr="009A2926" w:rsidRDefault="00E92E92" w:rsidP="00E92E92">
      <w:pPr>
        <w:jc w:val="both"/>
        <w:rPr>
          <w:sz w:val="26"/>
          <w:szCs w:val="26"/>
        </w:rPr>
      </w:pPr>
      <w:r w:rsidRPr="009A2926">
        <w:rPr>
          <w:sz w:val="26"/>
          <w:szCs w:val="26"/>
        </w:rPr>
        <w:lastRenderedPageBreak/>
        <w:t xml:space="preserve">      2.4. Итоговая аттестация, завершающа</w:t>
      </w:r>
      <w:r w:rsidR="000E5082" w:rsidRPr="009A2926">
        <w:rPr>
          <w:sz w:val="26"/>
          <w:szCs w:val="26"/>
        </w:rPr>
        <w:t>я освоение имеющих государствен</w:t>
      </w:r>
      <w:r w:rsidRPr="009A2926">
        <w:rPr>
          <w:sz w:val="26"/>
          <w:szCs w:val="26"/>
        </w:rPr>
        <w:t>ную аккредитацию основных образовател</w:t>
      </w:r>
      <w:r w:rsidR="000E5082" w:rsidRPr="009A2926">
        <w:rPr>
          <w:sz w:val="26"/>
          <w:szCs w:val="26"/>
        </w:rPr>
        <w:t>ьных программ, является государ</w:t>
      </w:r>
      <w:r w:rsidRPr="009A2926">
        <w:rPr>
          <w:sz w:val="26"/>
          <w:szCs w:val="26"/>
        </w:rPr>
        <w:t>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E92E92" w:rsidRPr="009A2926" w:rsidRDefault="00E92E92" w:rsidP="00E92E92">
      <w:pPr>
        <w:jc w:val="both"/>
        <w:rPr>
          <w:sz w:val="26"/>
          <w:szCs w:val="26"/>
        </w:rPr>
      </w:pPr>
      <w:r w:rsidRPr="009A2926">
        <w:rPr>
          <w:sz w:val="26"/>
          <w:szCs w:val="26"/>
        </w:rPr>
        <w:t xml:space="preserve">      2.5. Формы государственной итоговой аттестации, порядок проведения </w:t>
      </w:r>
    </w:p>
    <w:p w:rsidR="00E92E92" w:rsidRPr="009A2926" w:rsidRDefault="00E92E92" w:rsidP="00E92E92">
      <w:pPr>
        <w:jc w:val="both"/>
        <w:rPr>
          <w:sz w:val="26"/>
          <w:szCs w:val="26"/>
        </w:rPr>
      </w:pPr>
      <w:proofErr w:type="gramStart"/>
      <w:r w:rsidRPr="009A2926">
        <w:rPr>
          <w:sz w:val="26"/>
          <w:szCs w:val="26"/>
        </w:rPr>
        <w:t>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w:t>
      </w:r>
      <w:proofErr w:type="gramEnd"/>
      <w:r w:rsidRPr="009A2926">
        <w:rPr>
          <w:sz w:val="26"/>
          <w:szCs w:val="26"/>
        </w:rPr>
        <w:t xml:space="preserve"> политики и </w:t>
      </w:r>
      <w:r w:rsidR="000E5082" w:rsidRPr="009A2926">
        <w:rPr>
          <w:sz w:val="26"/>
          <w:szCs w:val="26"/>
        </w:rPr>
        <w:t>нормативно-правовому регулирова</w:t>
      </w:r>
      <w:r w:rsidRPr="009A2926">
        <w:rPr>
          <w:sz w:val="26"/>
          <w:szCs w:val="26"/>
        </w:rPr>
        <w:t>нию в сфере образования, если  настоящим Федеральным законом не установлено иное.</w:t>
      </w:r>
    </w:p>
    <w:p w:rsidR="00E92E92" w:rsidRPr="009A2926" w:rsidRDefault="00E92E92" w:rsidP="00E92E92">
      <w:pPr>
        <w:jc w:val="both"/>
        <w:rPr>
          <w:sz w:val="26"/>
          <w:szCs w:val="26"/>
        </w:rPr>
      </w:pPr>
      <w:r w:rsidRPr="009A2926">
        <w:rPr>
          <w:sz w:val="26"/>
          <w:szCs w:val="26"/>
        </w:rPr>
        <w:t xml:space="preserve">      2.6.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E92E92" w:rsidRPr="009A2926" w:rsidRDefault="00E92E92" w:rsidP="00E92E92">
      <w:pPr>
        <w:jc w:val="both"/>
        <w:rPr>
          <w:sz w:val="26"/>
          <w:szCs w:val="26"/>
        </w:rPr>
      </w:pPr>
      <w:r w:rsidRPr="009A2926">
        <w:rPr>
          <w:sz w:val="26"/>
          <w:szCs w:val="26"/>
        </w:rPr>
        <w:t xml:space="preserve">      2.7. </w:t>
      </w:r>
      <w:proofErr w:type="gramStart"/>
      <w:r w:rsidRPr="009A2926">
        <w:rPr>
          <w:sz w:val="26"/>
          <w:szCs w:val="26"/>
        </w:rPr>
        <w:t xml:space="preserve">Обучающиеся, не прошедшие государственной итоговой аттестации </w:t>
      </w:r>
      <w:proofErr w:type="gramEnd"/>
    </w:p>
    <w:p w:rsidR="00E92E92" w:rsidRPr="009A2926" w:rsidRDefault="00E92E92" w:rsidP="00E92E92">
      <w:pPr>
        <w:jc w:val="both"/>
        <w:rPr>
          <w:sz w:val="26"/>
          <w:szCs w:val="26"/>
        </w:rPr>
      </w:pPr>
      <w:r w:rsidRPr="009A2926">
        <w:rPr>
          <w:sz w:val="26"/>
          <w:szCs w:val="26"/>
        </w:rPr>
        <w:t>или получившие на государственной итоговой аттестации не</w:t>
      </w:r>
      <w:r w:rsidR="000E5082" w:rsidRPr="009A2926">
        <w:rPr>
          <w:sz w:val="26"/>
          <w:szCs w:val="26"/>
        </w:rPr>
        <w:t>удовлетвори</w:t>
      </w:r>
      <w:r w:rsidRPr="009A2926">
        <w:rPr>
          <w:sz w:val="26"/>
          <w:szCs w:val="26"/>
        </w:rPr>
        <w:t>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E92E92" w:rsidRPr="009A2926" w:rsidRDefault="00E92E92" w:rsidP="00E92E92">
      <w:pPr>
        <w:jc w:val="both"/>
        <w:rPr>
          <w:sz w:val="26"/>
          <w:szCs w:val="26"/>
        </w:rPr>
      </w:pPr>
      <w:r w:rsidRPr="009A2926">
        <w:rPr>
          <w:sz w:val="26"/>
          <w:szCs w:val="26"/>
        </w:rPr>
        <w:t xml:space="preserve">      2.8. Не допускается взимание платы с </w:t>
      </w:r>
      <w:proofErr w:type="gramStart"/>
      <w:r w:rsidRPr="009A2926">
        <w:rPr>
          <w:sz w:val="26"/>
          <w:szCs w:val="26"/>
        </w:rPr>
        <w:t>обучающихся</w:t>
      </w:r>
      <w:proofErr w:type="gramEnd"/>
      <w:r w:rsidRPr="009A2926">
        <w:rPr>
          <w:sz w:val="26"/>
          <w:szCs w:val="26"/>
        </w:rPr>
        <w:t xml:space="preserve"> за прохождение </w:t>
      </w:r>
    </w:p>
    <w:p w:rsidR="00E92E92" w:rsidRPr="009A2926" w:rsidRDefault="00E92E92" w:rsidP="00E92E92">
      <w:pPr>
        <w:jc w:val="both"/>
        <w:rPr>
          <w:sz w:val="26"/>
          <w:szCs w:val="26"/>
        </w:rPr>
      </w:pPr>
      <w:r w:rsidRPr="009A2926">
        <w:rPr>
          <w:sz w:val="26"/>
          <w:szCs w:val="26"/>
        </w:rPr>
        <w:t>государственной итоговой аттестации.</w:t>
      </w:r>
    </w:p>
    <w:p w:rsidR="00E92E92" w:rsidRPr="009A2926" w:rsidRDefault="00E92E92" w:rsidP="00E92E92">
      <w:pPr>
        <w:jc w:val="both"/>
        <w:rPr>
          <w:sz w:val="26"/>
          <w:szCs w:val="26"/>
        </w:rPr>
      </w:pPr>
      <w:r w:rsidRPr="009A2926">
        <w:rPr>
          <w:sz w:val="26"/>
          <w:szCs w:val="26"/>
        </w:rPr>
        <w:t xml:space="preserve">      2.9.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E92E92" w:rsidRPr="009A2926" w:rsidRDefault="00E92E92" w:rsidP="00E92E92">
      <w:pPr>
        <w:jc w:val="both"/>
        <w:rPr>
          <w:sz w:val="26"/>
          <w:szCs w:val="26"/>
        </w:rPr>
      </w:pPr>
      <w:r w:rsidRPr="009A2926">
        <w:rPr>
          <w:sz w:val="26"/>
          <w:szCs w:val="26"/>
        </w:rPr>
        <w:t xml:space="preserve">      -  Уполномоченными органами исполнительной власти субъектов </w:t>
      </w:r>
    </w:p>
    <w:p w:rsidR="00E92E92" w:rsidRPr="009A2926" w:rsidRDefault="00E92E92" w:rsidP="00E92E92">
      <w:pPr>
        <w:jc w:val="both"/>
        <w:rPr>
          <w:sz w:val="26"/>
          <w:szCs w:val="26"/>
        </w:rPr>
      </w:pPr>
      <w:r w:rsidRPr="009A2926">
        <w:rPr>
          <w:sz w:val="26"/>
          <w:szCs w:val="26"/>
        </w:rPr>
        <w:t>Российской Федерации при проведении государственной итоговой аттестации на территориях субъектов Российской Федерации;</w:t>
      </w:r>
    </w:p>
    <w:p w:rsidR="00E92E92" w:rsidRPr="009A2926" w:rsidRDefault="00E92E92" w:rsidP="00E92E92">
      <w:pPr>
        <w:jc w:val="both"/>
        <w:rPr>
          <w:sz w:val="26"/>
          <w:szCs w:val="26"/>
        </w:rPr>
      </w:pPr>
      <w:r w:rsidRPr="009A2926">
        <w:rPr>
          <w:sz w:val="26"/>
          <w:szCs w:val="26"/>
        </w:rPr>
        <w:t xml:space="preserve">      -  федеральным органом исполнительной власти, осуществляющим </w:t>
      </w:r>
    </w:p>
    <w:p w:rsidR="00E92E92" w:rsidRPr="009A2926" w:rsidRDefault="00E92E92" w:rsidP="00E92E92">
      <w:pPr>
        <w:jc w:val="both"/>
        <w:rPr>
          <w:sz w:val="26"/>
          <w:szCs w:val="26"/>
        </w:rPr>
      </w:pPr>
      <w:r w:rsidRPr="009A2926">
        <w:rPr>
          <w:sz w:val="26"/>
          <w:szCs w:val="26"/>
        </w:rPr>
        <w:t>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E92E92" w:rsidRPr="009A2926" w:rsidRDefault="00E92E92" w:rsidP="00E92E92">
      <w:pPr>
        <w:jc w:val="both"/>
        <w:rPr>
          <w:sz w:val="26"/>
          <w:szCs w:val="26"/>
        </w:rPr>
      </w:pPr>
      <w:r w:rsidRPr="009A2926">
        <w:rPr>
          <w:sz w:val="26"/>
          <w:szCs w:val="26"/>
        </w:rPr>
        <w:t xml:space="preserve">      2.10.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E92E92" w:rsidRPr="009A2926" w:rsidRDefault="00E92E92" w:rsidP="00E92E92">
      <w:pPr>
        <w:jc w:val="both"/>
        <w:rPr>
          <w:sz w:val="26"/>
          <w:szCs w:val="26"/>
        </w:rPr>
      </w:pPr>
      <w:r w:rsidRPr="009A2926">
        <w:rPr>
          <w:sz w:val="26"/>
          <w:szCs w:val="26"/>
        </w:rPr>
        <w:t xml:space="preserve">      2.11. При проведении государственной итоговой аттестации, если иное не </w:t>
      </w:r>
    </w:p>
    <w:p w:rsidR="00E92E92" w:rsidRPr="009A2926" w:rsidRDefault="00E92E92" w:rsidP="00E92E92">
      <w:pPr>
        <w:jc w:val="both"/>
        <w:rPr>
          <w:sz w:val="26"/>
          <w:szCs w:val="26"/>
        </w:rPr>
      </w:pPr>
      <w:r w:rsidRPr="009A2926">
        <w:rPr>
          <w:sz w:val="26"/>
          <w:szCs w:val="26"/>
        </w:rPr>
        <w:t xml:space="preserve">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w:t>
      </w:r>
      <w:r w:rsidRPr="009A2926">
        <w:rPr>
          <w:sz w:val="26"/>
          <w:szCs w:val="26"/>
        </w:rPr>
        <w:lastRenderedPageBreak/>
        <w:t>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w:t>
      </w:r>
      <w:r w:rsidR="000E5082" w:rsidRPr="009A2926">
        <w:rPr>
          <w:sz w:val="26"/>
          <w:szCs w:val="26"/>
        </w:rPr>
        <w:t>рнет») устанавливается федераль</w:t>
      </w:r>
      <w:r w:rsidRPr="009A2926">
        <w:rPr>
          <w:sz w:val="26"/>
          <w:szCs w:val="26"/>
        </w:rPr>
        <w:t>ным органом исполнительной власти, осуществляющим функции по контролю и надзору в сфере образования.</w:t>
      </w:r>
    </w:p>
    <w:p w:rsidR="00E92E92" w:rsidRPr="009A2926" w:rsidRDefault="00E92E92" w:rsidP="00E92E92">
      <w:pPr>
        <w:jc w:val="both"/>
        <w:rPr>
          <w:sz w:val="26"/>
          <w:szCs w:val="26"/>
        </w:rPr>
      </w:pPr>
      <w:r w:rsidRPr="009A2926">
        <w:rPr>
          <w:sz w:val="26"/>
          <w:szCs w:val="26"/>
        </w:rPr>
        <w:t xml:space="preserve">      2.12. Обеспечение проведения государственной итоговой аттестации</w:t>
      </w:r>
    </w:p>
    <w:p w:rsidR="00E92E92" w:rsidRPr="009A2926" w:rsidRDefault="00E92E92" w:rsidP="00E92E92">
      <w:pPr>
        <w:jc w:val="both"/>
        <w:rPr>
          <w:sz w:val="26"/>
          <w:szCs w:val="26"/>
        </w:rPr>
      </w:pPr>
      <w:r w:rsidRPr="009A2926">
        <w:rPr>
          <w:sz w:val="26"/>
          <w:szCs w:val="26"/>
        </w:rPr>
        <w:t>осуществляется:</w:t>
      </w:r>
    </w:p>
    <w:p w:rsidR="00E92E92" w:rsidRPr="009A2926" w:rsidRDefault="00E92E92" w:rsidP="00E92E92">
      <w:pPr>
        <w:jc w:val="both"/>
        <w:rPr>
          <w:sz w:val="26"/>
          <w:szCs w:val="26"/>
        </w:rPr>
      </w:pPr>
      <w:r w:rsidRPr="009A2926">
        <w:rPr>
          <w:sz w:val="26"/>
          <w:szCs w:val="26"/>
        </w:rPr>
        <w:t xml:space="preserve">      -  Органами исполнительной власти субъектов Российской Федерации,</w:t>
      </w:r>
    </w:p>
    <w:p w:rsidR="00E92E92" w:rsidRPr="009A2926" w:rsidRDefault="00E92E92" w:rsidP="00E92E92">
      <w:pPr>
        <w:jc w:val="both"/>
        <w:rPr>
          <w:sz w:val="26"/>
          <w:szCs w:val="26"/>
        </w:rPr>
      </w:pPr>
      <w:proofErr w:type="gramStart"/>
      <w:r w:rsidRPr="009A2926">
        <w:rPr>
          <w:sz w:val="26"/>
          <w:szCs w:val="26"/>
        </w:rPr>
        <w:t>осуществляющими</w:t>
      </w:r>
      <w:proofErr w:type="gramEnd"/>
      <w:r w:rsidRPr="009A2926">
        <w:rPr>
          <w:sz w:val="26"/>
          <w:szCs w:val="26"/>
        </w:rPr>
        <w:t xml:space="preserve">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E92E92" w:rsidRPr="009A2926" w:rsidRDefault="00E92E92" w:rsidP="00E92E92">
      <w:pPr>
        <w:jc w:val="both"/>
        <w:rPr>
          <w:sz w:val="26"/>
          <w:szCs w:val="26"/>
        </w:rPr>
      </w:pPr>
      <w:r w:rsidRPr="009A2926">
        <w:rPr>
          <w:sz w:val="26"/>
          <w:szCs w:val="26"/>
        </w:rPr>
        <w:t xml:space="preserve">      -  федеральным органом исполнительной власти, осуществляющим </w:t>
      </w:r>
    </w:p>
    <w:p w:rsidR="00E92E92" w:rsidRPr="009A2926" w:rsidRDefault="00E92E92" w:rsidP="00E92E92">
      <w:pPr>
        <w:jc w:val="both"/>
        <w:rPr>
          <w:sz w:val="26"/>
          <w:szCs w:val="26"/>
        </w:rPr>
      </w:pPr>
      <w:proofErr w:type="gramStart"/>
      <w:r w:rsidRPr="009A2926">
        <w:rPr>
          <w:sz w:val="26"/>
          <w:szCs w:val="26"/>
        </w:rPr>
        <w:t>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w:t>
      </w:r>
      <w:proofErr w:type="gramEnd"/>
      <w:r w:rsidRPr="009A2926">
        <w:rPr>
          <w:sz w:val="26"/>
          <w:szCs w:val="26"/>
        </w:rPr>
        <w:t xml:space="preserve"> и среднего общего образования за пределами территории Российской Федерации;</w:t>
      </w:r>
    </w:p>
    <w:p w:rsidR="00E92E92" w:rsidRPr="009A2926" w:rsidRDefault="00E92E92" w:rsidP="00E92E92">
      <w:pPr>
        <w:jc w:val="both"/>
        <w:rPr>
          <w:sz w:val="26"/>
          <w:szCs w:val="26"/>
        </w:rPr>
      </w:pPr>
      <w:r w:rsidRPr="009A2926">
        <w:rPr>
          <w:sz w:val="26"/>
          <w:szCs w:val="26"/>
        </w:rPr>
        <w:t xml:space="preserve">       -  организациями, осуществляющими образовательную деятельность, </w:t>
      </w:r>
      <w:proofErr w:type="gramStart"/>
      <w:r w:rsidRPr="009A2926">
        <w:rPr>
          <w:sz w:val="26"/>
          <w:szCs w:val="26"/>
        </w:rPr>
        <w:t>при</w:t>
      </w:r>
      <w:proofErr w:type="gramEnd"/>
    </w:p>
    <w:p w:rsidR="00E92E92" w:rsidRPr="009A2926" w:rsidRDefault="00E92E92" w:rsidP="00E92E92">
      <w:pPr>
        <w:jc w:val="both"/>
        <w:rPr>
          <w:sz w:val="26"/>
          <w:szCs w:val="26"/>
        </w:rPr>
      </w:pPr>
      <w:proofErr w:type="gramStart"/>
      <w:r w:rsidRPr="009A2926">
        <w:rPr>
          <w:sz w:val="26"/>
          <w:szCs w:val="26"/>
        </w:rPr>
        <w:t>проведении государственной итоговой а</w:t>
      </w:r>
      <w:r w:rsidR="000E5082" w:rsidRPr="009A2926">
        <w:rPr>
          <w:sz w:val="26"/>
          <w:szCs w:val="26"/>
        </w:rPr>
        <w:t>ттестации по основным профессио</w:t>
      </w:r>
      <w:r w:rsidRPr="009A2926">
        <w:rPr>
          <w:sz w:val="26"/>
          <w:szCs w:val="26"/>
        </w:rPr>
        <w:t>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roofErr w:type="gramEnd"/>
    </w:p>
    <w:p w:rsidR="00E92E92" w:rsidRPr="009A2926" w:rsidRDefault="00E92E92" w:rsidP="00E92E92">
      <w:pPr>
        <w:jc w:val="both"/>
        <w:rPr>
          <w:sz w:val="26"/>
          <w:szCs w:val="26"/>
        </w:rPr>
      </w:pPr>
      <w:r w:rsidRPr="009A2926">
        <w:rPr>
          <w:sz w:val="26"/>
          <w:szCs w:val="26"/>
        </w:rPr>
        <w:t xml:space="preserve">      2.13.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E92E92" w:rsidRPr="009A2926" w:rsidRDefault="00E92E92" w:rsidP="00E92E92">
      <w:pPr>
        <w:jc w:val="both"/>
        <w:rPr>
          <w:sz w:val="26"/>
          <w:szCs w:val="26"/>
        </w:rPr>
      </w:pPr>
      <w:r w:rsidRPr="009A2926">
        <w:rPr>
          <w:sz w:val="26"/>
          <w:szCs w:val="26"/>
        </w:rPr>
        <w:t xml:space="preserve">      -  для </w:t>
      </w:r>
      <w:proofErr w:type="gramStart"/>
      <w:r w:rsidRPr="009A2926">
        <w:rPr>
          <w:sz w:val="26"/>
          <w:szCs w:val="26"/>
        </w:rPr>
        <w:t>обучающихся</w:t>
      </w:r>
      <w:proofErr w:type="gramEnd"/>
      <w:r w:rsidRPr="009A2926">
        <w:rPr>
          <w:sz w:val="26"/>
          <w:szCs w:val="26"/>
        </w:rPr>
        <w:t xml:space="preserve"> по образовательным программам среднего общего</w:t>
      </w:r>
    </w:p>
    <w:p w:rsidR="00E92E92" w:rsidRPr="009A2926" w:rsidRDefault="00E92E92" w:rsidP="00E92E92">
      <w:pPr>
        <w:jc w:val="both"/>
        <w:rPr>
          <w:sz w:val="26"/>
          <w:szCs w:val="26"/>
        </w:rPr>
      </w:pPr>
      <w:proofErr w:type="gramStart"/>
      <w:r w:rsidRPr="009A2926">
        <w:rPr>
          <w:sz w:val="26"/>
          <w:szCs w:val="26"/>
        </w:rPr>
        <w:t>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получивших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w:t>
      </w:r>
      <w:r w:rsidR="000E5082" w:rsidRPr="009A2926">
        <w:rPr>
          <w:sz w:val="26"/>
          <w:szCs w:val="26"/>
        </w:rPr>
        <w:t>остями здоровья по образователь</w:t>
      </w:r>
      <w:r w:rsidRPr="009A2926">
        <w:rPr>
          <w:sz w:val="26"/>
          <w:szCs w:val="26"/>
        </w:rPr>
        <w:t>ным программам среднего</w:t>
      </w:r>
      <w:proofErr w:type="gramEnd"/>
      <w:r w:rsidRPr="009A2926">
        <w:rPr>
          <w:sz w:val="26"/>
          <w:szCs w:val="26"/>
        </w:rPr>
        <w:t xml:space="preserve">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E92E92" w:rsidRPr="009A2926" w:rsidRDefault="00E92E92" w:rsidP="00E92E92">
      <w:pPr>
        <w:jc w:val="both"/>
        <w:rPr>
          <w:sz w:val="26"/>
          <w:szCs w:val="26"/>
        </w:rPr>
      </w:pPr>
      <w:r w:rsidRPr="009A2926">
        <w:rPr>
          <w:sz w:val="26"/>
          <w:szCs w:val="26"/>
        </w:rPr>
        <w:t xml:space="preserve">       -  для </w:t>
      </w:r>
      <w:proofErr w:type="gramStart"/>
      <w:r w:rsidRPr="009A2926">
        <w:rPr>
          <w:sz w:val="26"/>
          <w:szCs w:val="26"/>
        </w:rPr>
        <w:t>обучающихся</w:t>
      </w:r>
      <w:proofErr w:type="gramEnd"/>
      <w:r w:rsidRPr="009A2926">
        <w:rPr>
          <w:sz w:val="26"/>
          <w:szCs w:val="26"/>
        </w:rPr>
        <w:t xml:space="preserve"> по образовательным программам основного</w:t>
      </w:r>
    </w:p>
    <w:p w:rsidR="00E92E92" w:rsidRPr="009A2926" w:rsidRDefault="00E92E92" w:rsidP="00E92E92">
      <w:pPr>
        <w:jc w:val="both"/>
        <w:rPr>
          <w:sz w:val="26"/>
          <w:szCs w:val="26"/>
        </w:rPr>
      </w:pPr>
      <w:proofErr w:type="gramStart"/>
      <w:r w:rsidRPr="009A2926">
        <w:rPr>
          <w:sz w:val="26"/>
          <w:szCs w:val="26"/>
        </w:rPr>
        <w:lastRenderedPageBreak/>
        <w:t>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w:t>
      </w:r>
      <w:proofErr w:type="gramEnd"/>
      <w:r w:rsidRPr="009A2926">
        <w:rPr>
          <w:sz w:val="26"/>
          <w:szCs w:val="26"/>
        </w:rPr>
        <w:t xml:space="preserve">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5176EC" w:rsidRPr="009A2926" w:rsidRDefault="005176EC" w:rsidP="005176EC">
      <w:pPr>
        <w:jc w:val="both"/>
        <w:rPr>
          <w:sz w:val="26"/>
          <w:szCs w:val="26"/>
        </w:rPr>
      </w:pPr>
      <w:r w:rsidRPr="009A2926">
        <w:rPr>
          <w:sz w:val="26"/>
          <w:szCs w:val="26"/>
        </w:rPr>
        <w:t xml:space="preserve">      2.14. Государственная итоговая аттестация по образовательным программам основного общего образования проводится</w:t>
      </w:r>
    </w:p>
    <w:p w:rsidR="005176EC" w:rsidRPr="009A2926" w:rsidRDefault="00724162" w:rsidP="005176EC">
      <w:pPr>
        <w:jc w:val="both"/>
        <w:rPr>
          <w:sz w:val="26"/>
          <w:szCs w:val="26"/>
        </w:rPr>
      </w:pPr>
      <w:r w:rsidRPr="009A2926">
        <w:rPr>
          <w:sz w:val="26"/>
          <w:szCs w:val="26"/>
        </w:rPr>
        <w:t>а) в</w:t>
      </w:r>
      <w:r w:rsidR="005176EC" w:rsidRPr="009A2926">
        <w:rPr>
          <w:sz w:val="26"/>
          <w:szCs w:val="26"/>
        </w:rPr>
        <w:t xml:space="preserve"> форме основного государственного экзамена (далее – ОГЭ), с использованием контрольных измерительных материалов;</w:t>
      </w:r>
    </w:p>
    <w:p w:rsidR="005176EC" w:rsidRPr="009A2926" w:rsidRDefault="005176EC" w:rsidP="005176EC">
      <w:pPr>
        <w:jc w:val="both"/>
        <w:rPr>
          <w:sz w:val="26"/>
          <w:szCs w:val="26"/>
        </w:rPr>
      </w:pPr>
      <w:r w:rsidRPr="009A2926">
        <w:rPr>
          <w:sz w:val="26"/>
          <w:szCs w:val="26"/>
        </w:rPr>
        <w:t xml:space="preserve">б) в форме письменных и устных экзаменов с использованием текстов, тем, заданий, билетов </w:t>
      </w:r>
      <w:r w:rsidR="00724162" w:rsidRPr="009A2926">
        <w:rPr>
          <w:sz w:val="26"/>
          <w:szCs w:val="26"/>
        </w:rPr>
        <w:t>(далее</w:t>
      </w:r>
      <w:r w:rsidRPr="009A2926">
        <w:rPr>
          <w:sz w:val="26"/>
          <w:szCs w:val="26"/>
        </w:rPr>
        <w:t xml:space="preserve"> – государственный выпускной экзамен, ГВЭ);</w:t>
      </w:r>
    </w:p>
    <w:p w:rsidR="0085527E" w:rsidRPr="009A2926" w:rsidRDefault="005176EC" w:rsidP="00E92E92">
      <w:pPr>
        <w:jc w:val="both"/>
        <w:rPr>
          <w:sz w:val="26"/>
          <w:szCs w:val="26"/>
        </w:rPr>
      </w:pPr>
      <w:r w:rsidRPr="009A2926">
        <w:rPr>
          <w:sz w:val="26"/>
          <w:szCs w:val="26"/>
        </w:rPr>
        <w:t xml:space="preserve">в) в форме, устанавливаемой органами исполнительной </w:t>
      </w:r>
      <w:r w:rsidR="00724162" w:rsidRPr="009A2926">
        <w:rPr>
          <w:sz w:val="26"/>
          <w:szCs w:val="26"/>
        </w:rPr>
        <w:t>власти</w:t>
      </w:r>
      <w:r w:rsidRPr="009A2926">
        <w:rPr>
          <w:sz w:val="26"/>
          <w:szCs w:val="26"/>
        </w:rPr>
        <w:t xml:space="preserve"> субъекта  Российской Федерации, осуществляющими государственное управление в сфере образования.</w:t>
      </w:r>
    </w:p>
    <w:p w:rsidR="00E92E92" w:rsidRPr="009A2926" w:rsidRDefault="00E92E92" w:rsidP="00E92E92">
      <w:pPr>
        <w:jc w:val="both"/>
        <w:rPr>
          <w:sz w:val="26"/>
          <w:szCs w:val="26"/>
        </w:rPr>
      </w:pPr>
      <w:r w:rsidRPr="009A2926">
        <w:rPr>
          <w:sz w:val="26"/>
          <w:szCs w:val="26"/>
        </w:rPr>
        <w:t xml:space="preserve">       2.1</w:t>
      </w:r>
      <w:r w:rsidR="005176EC" w:rsidRPr="009A2926">
        <w:rPr>
          <w:sz w:val="26"/>
          <w:szCs w:val="26"/>
        </w:rPr>
        <w:t>5</w:t>
      </w:r>
      <w:r w:rsidRPr="009A2926">
        <w:rPr>
          <w:sz w:val="26"/>
          <w:szCs w:val="26"/>
        </w:rPr>
        <w:t xml:space="preserve">. Методическое обеспечение проведения </w:t>
      </w:r>
      <w:proofErr w:type="gramStart"/>
      <w:r w:rsidRPr="009A2926">
        <w:rPr>
          <w:sz w:val="26"/>
          <w:szCs w:val="26"/>
        </w:rPr>
        <w:t>государственной</w:t>
      </w:r>
      <w:proofErr w:type="gramEnd"/>
      <w:r w:rsidRPr="009A2926">
        <w:rPr>
          <w:sz w:val="26"/>
          <w:szCs w:val="26"/>
        </w:rPr>
        <w:t xml:space="preserve"> итоговой</w:t>
      </w:r>
    </w:p>
    <w:p w:rsidR="00E92E92" w:rsidRPr="009A2926" w:rsidRDefault="00E92E92" w:rsidP="00E92E92">
      <w:pPr>
        <w:jc w:val="both"/>
        <w:rPr>
          <w:sz w:val="26"/>
          <w:szCs w:val="26"/>
        </w:rPr>
      </w:pPr>
      <w:proofErr w:type="gramStart"/>
      <w:r w:rsidRPr="009A2926">
        <w:rPr>
          <w:sz w:val="26"/>
          <w:szCs w:val="26"/>
        </w:rPr>
        <w:t>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w:t>
      </w:r>
      <w:r w:rsidR="0085527E" w:rsidRPr="009A2926">
        <w:rPr>
          <w:sz w:val="26"/>
          <w:szCs w:val="26"/>
        </w:rPr>
        <w:t>ной итоговой аттестации по обра</w:t>
      </w:r>
      <w:r w:rsidRPr="009A2926">
        <w:rPr>
          <w:sz w:val="26"/>
          <w:szCs w:val="26"/>
        </w:rPr>
        <w:t>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w:t>
      </w:r>
      <w:r w:rsidR="0085527E" w:rsidRPr="009A2926">
        <w:rPr>
          <w:sz w:val="26"/>
          <w:szCs w:val="26"/>
        </w:rPr>
        <w:t>лов, обеспечения этими контроль</w:t>
      </w:r>
      <w:r w:rsidRPr="009A2926">
        <w:rPr>
          <w:sz w:val="26"/>
          <w:szCs w:val="26"/>
        </w:rPr>
        <w:t>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w:t>
      </w:r>
      <w:proofErr w:type="gramEnd"/>
      <w:r w:rsidRPr="009A2926">
        <w:rPr>
          <w:sz w:val="26"/>
          <w:szCs w:val="26"/>
        </w:rPr>
        <w:t xml:space="preserve">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E92E92" w:rsidRPr="00530977" w:rsidRDefault="00E92E92" w:rsidP="00E92E92">
      <w:pPr>
        <w:jc w:val="both"/>
        <w:rPr>
          <w:sz w:val="16"/>
          <w:szCs w:val="16"/>
        </w:rPr>
      </w:pPr>
    </w:p>
    <w:p w:rsidR="00E92E92" w:rsidRDefault="00E92E92" w:rsidP="00E92E92">
      <w:pPr>
        <w:pStyle w:val="2"/>
        <w:ind w:left="1080"/>
      </w:pPr>
      <w:r>
        <w:rPr>
          <w:lang w:val="en-US"/>
        </w:rPr>
        <w:t>III</w:t>
      </w:r>
      <w:r>
        <w:t>. Порядок проведения государственной (итоговой) аттестации</w:t>
      </w:r>
    </w:p>
    <w:p w:rsidR="00E92E92" w:rsidRPr="00530977" w:rsidRDefault="00E92E92" w:rsidP="00E92E92">
      <w:pPr>
        <w:rPr>
          <w:sz w:val="16"/>
          <w:szCs w:val="16"/>
        </w:rPr>
      </w:pPr>
    </w:p>
    <w:p w:rsidR="00E92E92" w:rsidRPr="009A2926" w:rsidRDefault="00E92E92" w:rsidP="00E92E92">
      <w:pPr>
        <w:jc w:val="both"/>
        <w:rPr>
          <w:sz w:val="26"/>
          <w:szCs w:val="26"/>
        </w:rPr>
      </w:pPr>
      <w:r>
        <w:rPr>
          <w:sz w:val="28"/>
        </w:rPr>
        <w:t xml:space="preserve">       </w:t>
      </w:r>
      <w:r w:rsidRPr="009A2926">
        <w:rPr>
          <w:sz w:val="26"/>
          <w:szCs w:val="26"/>
        </w:rPr>
        <w:t xml:space="preserve">3.1. </w:t>
      </w:r>
      <w:proofErr w:type="gramStart"/>
      <w:r w:rsidRPr="009A2926">
        <w:rPr>
          <w:sz w:val="26"/>
          <w:szCs w:val="26"/>
        </w:rPr>
        <w:t xml:space="preserve">В целях обеспечения соблюдения порядка проведения </w:t>
      </w:r>
      <w:r w:rsidR="0085527E" w:rsidRPr="009A2926">
        <w:rPr>
          <w:sz w:val="26"/>
          <w:szCs w:val="26"/>
        </w:rPr>
        <w:t>государствен</w:t>
      </w:r>
      <w:r w:rsidRPr="009A2926">
        <w:rPr>
          <w:sz w:val="26"/>
          <w:szCs w:val="26"/>
        </w:rPr>
        <w:t>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w:t>
      </w:r>
      <w:r w:rsidR="0085527E" w:rsidRPr="009A2926">
        <w:rPr>
          <w:sz w:val="26"/>
          <w:szCs w:val="26"/>
        </w:rPr>
        <w:t>сутствовать при проведении госу</w:t>
      </w:r>
      <w:r w:rsidRPr="009A2926">
        <w:rPr>
          <w:sz w:val="26"/>
          <w:szCs w:val="26"/>
        </w:rPr>
        <w:t>дарственной итоговой аттестации и направлять информацию о нарушениях, выявленных при проведении государствен</w:t>
      </w:r>
      <w:r w:rsidR="0085527E" w:rsidRPr="009A2926">
        <w:rPr>
          <w:sz w:val="26"/>
          <w:szCs w:val="26"/>
        </w:rPr>
        <w:t>ной</w:t>
      </w:r>
      <w:proofErr w:type="gramEnd"/>
      <w:r w:rsidR="0085527E" w:rsidRPr="009A2926">
        <w:rPr>
          <w:sz w:val="26"/>
          <w:szCs w:val="26"/>
        </w:rPr>
        <w:t xml:space="preserve"> итоговой аттестации, в феде</w:t>
      </w:r>
      <w:r w:rsidRPr="009A2926">
        <w:rPr>
          <w:sz w:val="26"/>
          <w:szCs w:val="26"/>
        </w:rPr>
        <w:t>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E92E92" w:rsidRPr="009A2926" w:rsidRDefault="00E92E92" w:rsidP="00E92E92">
      <w:pPr>
        <w:jc w:val="both"/>
        <w:rPr>
          <w:sz w:val="26"/>
          <w:szCs w:val="26"/>
        </w:rPr>
      </w:pPr>
      <w:r w:rsidRPr="009A2926">
        <w:rPr>
          <w:sz w:val="26"/>
          <w:szCs w:val="26"/>
        </w:rPr>
        <w:t xml:space="preserve">       -  органы исполнительной власти субъектов Российской Федерации, </w:t>
      </w:r>
    </w:p>
    <w:p w:rsidR="00E92E92" w:rsidRPr="009A2926" w:rsidRDefault="00E92E92" w:rsidP="00E92E92">
      <w:pPr>
        <w:jc w:val="both"/>
        <w:rPr>
          <w:sz w:val="26"/>
          <w:szCs w:val="26"/>
        </w:rPr>
      </w:pPr>
      <w:r w:rsidRPr="009A2926">
        <w:rPr>
          <w:sz w:val="26"/>
          <w:szCs w:val="26"/>
        </w:rPr>
        <w:lastRenderedPageBreak/>
        <w:t>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E92E92" w:rsidRPr="009A2926" w:rsidRDefault="00E92E92" w:rsidP="00E92E92">
      <w:pPr>
        <w:jc w:val="both"/>
        <w:rPr>
          <w:sz w:val="26"/>
          <w:szCs w:val="26"/>
        </w:rPr>
      </w:pPr>
      <w:r w:rsidRPr="009A2926">
        <w:rPr>
          <w:sz w:val="26"/>
          <w:szCs w:val="26"/>
        </w:rPr>
        <w:t xml:space="preserve">       </w:t>
      </w:r>
      <w:proofErr w:type="gramStart"/>
      <w:r w:rsidRPr="009A2926">
        <w:rPr>
          <w:sz w:val="26"/>
          <w:szCs w:val="26"/>
        </w:rPr>
        <w:t>-  учредители образовательных орга</w:t>
      </w:r>
      <w:r w:rsidR="0085527E" w:rsidRPr="009A2926">
        <w:rPr>
          <w:sz w:val="26"/>
          <w:szCs w:val="26"/>
        </w:rPr>
        <w:t>низаций, расположенных за преде</w:t>
      </w:r>
      <w:r w:rsidRPr="009A2926">
        <w:rPr>
          <w:sz w:val="26"/>
          <w:szCs w:val="26"/>
        </w:rPr>
        <w:t>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roofErr w:type="gramEnd"/>
    </w:p>
    <w:p w:rsidR="00785AF3" w:rsidRPr="009A2926" w:rsidRDefault="00E92E92" w:rsidP="00785AF3">
      <w:pPr>
        <w:jc w:val="both"/>
        <w:rPr>
          <w:sz w:val="26"/>
          <w:szCs w:val="26"/>
        </w:rPr>
      </w:pPr>
      <w:r w:rsidRPr="009A2926">
        <w:rPr>
          <w:sz w:val="26"/>
          <w:szCs w:val="26"/>
        </w:rPr>
        <w:t xml:space="preserve">      3.2. </w:t>
      </w:r>
      <w:r w:rsidR="00785AF3" w:rsidRPr="009A2926">
        <w:rPr>
          <w:sz w:val="26"/>
          <w:szCs w:val="26"/>
        </w:rPr>
        <w:t>Формы, организация, сроки и продолжительность проведения государственной итоговой аттестации  по образовательным программам основного и среднего общего образования осуществляется  согласно Порядкам проведения государственной  итоговой аттестации по образовательным программам основного и среднего общего образования, утверждаемым Министерством образования и науки Российской Федерации.</w:t>
      </w:r>
    </w:p>
    <w:p w:rsidR="00E92E92" w:rsidRPr="00530977" w:rsidRDefault="00E92E92" w:rsidP="00E92E92">
      <w:pPr>
        <w:rPr>
          <w:sz w:val="16"/>
          <w:szCs w:val="16"/>
        </w:rPr>
      </w:pPr>
    </w:p>
    <w:p w:rsidR="00E92E92" w:rsidRPr="00530977" w:rsidRDefault="00E92E92" w:rsidP="00E92E92">
      <w:pPr>
        <w:rPr>
          <w:sz w:val="16"/>
          <w:szCs w:val="16"/>
        </w:rPr>
      </w:pPr>
    </w:p>
    <w:p w:rsidR="00E92E92" w:rsidRDefault="00E92E92" w:rsidP="00E92E92">
      <w:pPr>
        <w:pStyle w:val="2"/>
      </w:pPr>
      <w:r>
        <w:rPr>
          <w:lang w:val="en-US"/>
        </w:rPr>
        <w:t>IV</w:t>
      </w:r>
      <w:r>
        <w:t xml:space="preserve">.Порядок выдачи </w:t>
      </w:r>
      <w:r w:rsidR="00724162">
        <w:t>аттестатов об</w:t>
      </w:r>
      <w:r>
        <w:t xml:space="preserve"> уровне общего образования</w:t>
      </w:r>
    </w:p>
    <w:p w:rsidR="00E92E92" w:rsidRPr="00530977" w:rsidRDefault="00E92E92" w:rsidP="00E92E92">
      <w:pPr>
        <w:rPr>
          <w:sz w:val="16"/>
          <w:szCs w:val="16"/>
        </w:rPr>
      </w:pPr>
    </w:p>
    <w:p w:rsidR="00E92E92" w:rsidRPr="009A2926" w:rsidRDefault="00E92E92" w:rsidP="00E92E92">
      <w:pPr>
        <w:jc w:val="both"/>
        <w:rPr>
          <w:sz w:val="26"/>
          <w:szCs w:val="26"/>
        </w:rPr>
      </w:pPr>
      <w:r>
        <w:rPr>
          <w:sz w:val="28"/>
        </w:rPr>
        <w:t xml:space="preserve">       </w:t>
      </w:r>
      <w:r w:rsidRPr="009A2926">
        <w:rPr>
          <w:sz w:val="26"/>
          <w:szCs w:val="26"/>
        </w:rPr>
        <w:t xml:space="preserve">4.1. Выпускникам ОУ, </w:t>
      </w:r>
      <w:proofErr w:type="gramStart"/>
      <w:r w:rsidRPr="009A2926">
        <w:rPr>
          <w:sz w:val="26"/>
          <w:szCs w:val="26"/>
        </w:rPr>
        <w:t>имеющего</w:t>
      </w:r>
      <w:proofErr w:type="gramEnd"/>
      <w:r w:rsidRPr="009A2926">
        <w:rPr>
          <w:sz w:val="26"/>
          <w:szCs w:val="26"/>
        </w:rPr>
        <w:t xml:space="preserve"> свидетельство о государственной</w:t>
      </w:r>
    </w:p>
    <w:p w:rsidR="00E92E92" w:rsidRPr="009A2926" w:rsidRDefault="00E92E92" w:rsidP="00E92E92">
      <w:pPr>
        <w:jc w:val="both"/>
        <w:rPr>
          <w:sz w:val="26"/>
          <w:szCs w:val="26"/>
        </w:rPr>
      </w:pPr>
      <w:r w:rsidRPr="009A2926">
        <w:rPr>
          <w:sz w:val="26"/>
          <w:szCs w:val="26"/>
        </w:rPr>
        <w:t>аккредитации, прошедшим государственную (итоговую) аттестацию,</w:t>
      </w:r>
    </w:p>
    <w:p w:rsidR="00E92E92" w:rsidRPr="009A2926" w:rsidRDefault="00E92E92" w:rsidP="00E92E92">
      <w:pPr>
        <w:jc w:val="both"/>
        <w:rPr>
          <w:sz w:val="26"/>
          <w:szCs w:val="26"/>
        </w:rPr>
      </w:pPr>
      <w:r w:rsidRPr="009A2926">
        <w:rPr>
          <w:sz w:val="26"/>
          <w:szCs w:val="26"/>
        </w:rPr>
        <w:t>выдается документ государственного образца о соответствующем уровне</w:t>
      </w:r>
    </w:p>
    <w:p w:rsidR="00E92E92" w:rsidRPr="009A2926" w:rsidRDefault="00E92E92" w:rsidP="00E92E92">
      <w:pPr>
        <w:jc w:val="both"/>
        <w:rPr>
          <w:sz w:val="26"/>
          <w:szCs w:val="26"/>
        </w:rPr>
      </w:pPr>
      <w:r w:rsidRPr="009A2926">
        <w:rPr>
          <w:sz w:val="26"/>
          <w:szCs w:val="26"/>
        </w:rPr>
        <w:t xml:space="preserve">общего образования: выпускникам </w:t>
      </w:r>
      <w:r w:rsidRPr="009A2926">
        <w:rPr>
          <w:sz w:val="26"/>
          <w:szCs w:val="26"/>
          <w:lang w:val="en-US"/>
        </w:rPr>
        <w:t>IX</w:t>
      </w:r>
      <w:r w:rsidRPr="009A2926">
        <w:rPr>
          <w:sz w:val="26"/>
          <w:szCs w:val="26"/>
        </w:rPr>
        <w:t xml:space="preserve"> класса – аттестат об основном общем</w:t>
      </w:r>
    </w:p>
    <w:p w:rsidR="00785AF3" w:rsidRPr="009A2926" w:rsidRDefault="00E92E92" w:rsidP="00E92E92">
      <w:pPr>
        <w:jc w:val="both"/>
        <w:rPr>
          <w:sz w:val="26"/>
          <w:szCs w:val="26"/>
        </w:rPr>
      </w:pPr>
      <w:proofErr w:type="gramStart"/>
      <w:r w:rsidRPr="009A2926">
        <w:rPr>
          <w:sz w:val="26"/>
          <w:szCs w:val="26"/>
        </w:rPr>
        <w:t>образовании</w:t>
      </w:r>
      <w:proofErr w:type="gramEnd"/>
      <w:r w:rsidR="00785AF3" w:rsidRPr="009A2926">
        <w:rPr>
          <w:sz w:val="26"/>
          <w:szCs w:val="26"/>
        </w:rPr>
        <w:t>.</w:t>
      </w:r>
    </w:p>
    <w:p w:rsidR="00E92E92" w:rsidRPr="009A2926" w:rsidRDefault="00E92E92" w:rsidP="00E92E92">
      <w:pPr>
        <w:jc w:val="both"/>
        <w:rPr>
          <w:sz w:val="26"/>
          <w:szCs w:val="26"/>
        </w:rPr>
      </w:pPr>
      <w:r w:rsidRPr="009A2926">
        <w:rPr>
          <w:sz w:val="26"/>
          <w:szCs w:val="26"/>
        </w:rPr>
        <w:t xml:space="preserve">       4.2. </w:t>
      </w:r>
      <w:proofErr w:type="gramStart"/>
      <w:r w:rsidRPr="009A2926">
        <w:rPr>
          <w:sz w:val="26"/>
          <w:szCs w:val="26"/>
        </w:rPr>
        <w:t xml:space="preserve">Иностранные граждане, лица без </w:t>
      </w:r>
      <w:r w:rsidR="00785AF3" w:rsidRPr="009A2926">
        <w:rPr>
          <w:sz w:val="26"/>
          <w:szCs w:val="26"/>
        </w:rPr>
        <w:t>гражданства, беженцы и вынужден</w:t>
      </w:r>
      <w:r w:rsidRPr="009A2926">
        <w:rPr>
          <w:sz w:val="26"/>
          <w:szCs w:val="26"/>
        </w:rPr>
        <w:t>ные переселенцы, обучавшиеся в аккредитованном ОУ и прошедшие в нем</w:t>
      </w:r>
      <w:proofErr w:type="gramEnd"/>
    </w:p>
    <w:p w:rsidR="00E92E92" w:rsidRPr="009A2926" w:rsidRDefault="00E92E92" w:rsidP="00E92E92">
      <w:pPr>
        <w:jc w:val="both"/>
        <w:rPr>
          <w:sz w:val="26"/>
          <w:szCs w:val="26"/>
        </w:rPr>
      </w:pPr>
      <w:r w:rsidRPr="009A2926">
        <w:rPr>
          <w:sz w:val="26"/>
          <w:szCs w:val="26"/>
        </w:rPr>
        <w:t>государственную (итоговую) аттестацию, п</w:t>
      </w:r>
      <w:r w:rsidR="00055917" w:rsidRPr="009A2926">
        <w:rPr>
          <w:sz w:val="26"/>
          <w:szCs w:val="26"/>
        </w:rPr>
        <w:t>олучают аттестат о соответствую</w:t>
      </w:r>
      <w:r w:rsidRPr="009A2926">
        <w:rPr>
          <w:sz w:val="26"/>
          <w:szCs w:val="26"/>
        </w:rPr>
        <w:t>щем уровне общего образования.</w:t>
      </w:r>
    </w:p>
    <w:p w:rsidR="00E92E92" w:rsidRPr="009A2926" w:rsidRDefault="00E92E92" w:rsidP="00E92E92">
      <w:pPr>
        <w:jc w:val="both"/>
        <w:rPr>
          <w:sz w:val="26"/>
          <w:szCs w:val="26"/>
        </w:rPr>
      </w:pPr>
      <w:r w:rsidRPr="009A2926">
        <w:rPr>
          <w:sz w:val="26"/>
          <w:szCs w:val="26"/>
        </w:rPr>
        <w:t xml:space="preserve">       4.3. Аттестаты о соответствующем у</w:t>
      </w:r>
      <w:r w:rsidR="00055917" w:rsidRPr="009A2926">
        <w:rPr>
          <w:sz w:val="26"/>
          <w:szCs w:val="26"/>
        </w:rPr>
        <w:t>ровне общего образования выпуск</w:t>
      </w:r>
      <w:r w:rsidRPr="009A2926">
        <w:rPr>
          <w:sz w:val="26"/>
          <w:szCs w:val="26"/>
        </w:rPr>
        <w:t xml:space="preserve">никам ОУ, </w:t>
      </w:r>
      <w:proofErr w:type="gramStart"/>
      <w:r w:rsidRPr="009A2926">
        <w:rPr>
          <w:sz w:val="26"/>
          <w:szCs w:val="26"/>
        </w:rPr>
        <w:t>имеющих</w:t>
      </w:r>
      <w:proofErr w:type="gramEnd"/>
      <w:r w:rsidRPr="009A2926">
        <w:rPr>
          <w:sz w:val="26"/>
          <w:szCs w:val="26"/>
        </w:rPr>
        <w:t xml:space="preserve"> свидетельство о госу</w:t>
      </w:r>
      <w:r w:rsidR="00055917" w:rsidRPr="009A2926">
        <w:rPr>
          <w:sz w:val="26"/>
          <w:szCs w:val="26"/>
        </w:rPr>
        <w:t>дарственной аккредитации, выда</w:t>
      </w:r>
      <w:r w:rsidRPr="009A2926">
        <w:rPr>
          <w:sz w:val="26"/>
          <w:szCs w:val="26"/>
        </w:rPr>
        <w:t>ются ОУ, в котором они обучались и проходили государственную (итоговую) аттестацию.</w:t>
      </w:r>
    </w:p>
    <w:p w:rsidR="00E92E92" w:rsidRPr="009A2926" w:rsidRDefault="00E92E92" w:rsidP="00E92E92">
      <w:pPr>
        <w:jc w:val="both"/>
        <w:rPr>
          <w:sz w:val="26"/>
          <w:szCs w:val="26"/>
        </w:rPr>
      </w:pPr>
      <w:r w:rsidRPr="009A2926">
        <w:rPr>
          <w:sz w:val="26"/>
          <w:szCs w:val="26"/>
        </w:rPr>
        <w:t xml:space="preserve">       4.4. В аттестат об основном общем образовании выставляются </w:t>
      </w:r>
      <w:proofErr w:type="gramStart"/>
      <w:r w:rsidRPr="009A2926">
        <w:rPr>
          <w:sz w:val="26"/>
          <w:szCs w:val="26"/>
        </w:rPr>
        <w:t>итоговые</w:t>
      </w:r>
      <w:proofErr w:type="gramEnd"/>
    </w:p>
    <w:p w:rsidR="00E92E92" w:rsidRPr="009A2926" w:rsidRDefault="00E92E92" w:rsidP="00E92E92">
      <w:pPr>
        <w:jc w:val="both"/>
        <w:rPr>
          <w:sz w:val="26"/>
          <w:szCs w:val="26"/>
        </w:rPr>
      </w:pPr>
      <w:r w:rsidRPr="009A2926">
        <w:rPr>
          <w:sz w:val="26"/>
          <w:szCs w:val="26"/>
        </w:rPr>
        <w:t>отметки по предметам, которые изучались выпускником в основной школе.</w:t>
      </w:r>
    </w:p>
    <w:p w:rsidR="00055917" w:rsidRPr="009A2926" w:rsidRDefault="00055917" w:rsidP="00E92E92">
      <w:pPr>
        <w:jc w:val="both"/>
        <w:rPr>
          <w:sz w:val="26"/>
          <w:szCs w:val="26"/>
        </w:rPr>
      </w:pPr>
      <w:r w:rsidRPr="009A2926">
        <w:rPr>
          <w:sz w:val="26"/>
          <w:szCs w:val="26"/>
        </w:rPr>
        <w:t>Итоговые отметки за 9 класс по русскому языку и математике определяются  как среднее арифметическое годовых и экзаменационных отметок выпускника и выставляются в аттестат целыми числами в соответствии с правилами математического округления. Итоговые отметки за 9 класс по другим учебным предметам выставляются на основе годовой отметки выпускника за 9 класс.</w:t>
      </w:r>
    </w:p>
    <w:p w:rsidR="00E92E92" w:rsidRPr="009A2926" w:rsidRDefault="00E92E92" w:rsidP="00E92E92">
      <w:pPr>
        <w:jc w:val="both"/>
        <w:rPr>
          <w:sz w:val="26"/>
          <w:szCs w:val="26"/>
        </w:rPr>
      </w:pPr>
      <w:r w:rsidRPr="009A2926">
        <w:rPr>
          <w:sz w:val="26"/>
          <w:szCs w:val="26"/>
        </w:rPr>
        <w:t xml:space="preserve">       В аттестат о среднем общем</w:t>
      </w:r>
      <w:r w:rsidR="00055917" w:rsidRPr="009A2926">
        <w:rPr>
          <w:sz w:val="26"/>
          <w:szCs w:val="26"/>
        </w:rPr>
        <w:t xml:space="preserve"> образовании выставляются итого</w:t>
      </w:r>
      <w:r w:rsidRPr="009A2926">
        <w:rPr>
          <w:sz w:val="26"/>
          <w:szCs w:val="26"/>
        </w:rPr>
        <w:t>вые отметки по предметам, которые изучались выпускником  в классах средней школы.</w:t>
      </w:r>
    </w:p>
    <w:p w:rsidR="00055917" w:rsidRPr="009A2926" w:rsidRDefault="00055917" w:rsidP="00E92E92">
      <w:pPr>
        <w:jc w:val="both"/>
        <w:rPr>
          <w:sz w:val="26"/>
          <w:szCs w:val="26"/>
        </w:rPr>
      </w:pPr>
      <w:r w:rsidRPr="009A2926">
        <w:rPr>
          <w:sz w:val="26"/>
          <w:szCs w:val="26"/>
        </w:rPr>
        <w:t xml:space="preserve">Итоговые отметки за 11 класс определяются как среднее арифметическое полугодовых и годовых отметок обучающегося за каждый год </w:t>
      </w:r>
      <w:proofErr w:type="gramStart"/>
      <w:r w:rsidRPr="009A2926">
        <w:rPr>
          <w:sz w:val="26"/>
          <w:szCs w:val="26"/>
        </w:rPr>
        <w:t>обучения по</w:t>
      </w:r>
      <w:proofErr w:type="gramEnd"/>
      <w:r w:rsidRPr="009A2926">
        <w:rPr>
          <w:sz w:val="26"/>
          <w:szCs w:val="26"/>
        </w:rPr>
        <w:t xml:space="preserve"> образовательной программе среднего общего образования и выставляются в аттестат целыми числами в соответствии с правилами математического </w:t>
      </w:r>
      <w:r w:rsidR="005B151A" w:rsidRPr="009A2926">
        <w:rPr>
          <w:sz w:val="26"/>
          <w:szCs w:val="26"/>
        </w:rPr>
        <w:t>округления</w:t>
      </w:r>
      <w:r w:rsidRPr="009A2926">
        <w:rPr>
          <w:sz w:val="26"/>
          <w:szCs w:val="26"/>
        </w:rPr>
        <w:t>.</w:t>
      </w:r>
    </w:p>
    <w:p w:rsidR="00E92E92" w:rsidRPr="009A2926" w:rsidRDefault="00E92E92" w:rsidP="00E92E92">
      <w:pPr>
        <w:jc w:val="both"/>
        <w:rPr>
          <w:sz w:val="26"/>
          <w:szCs w:val="26"/>
        </w:rPr>
      </w:pPr>
      <w:r w:rsidRPr="009A2926">
        <w:rPr>
          <w:sz w:val="26"/>
          <w:szCs w:val="26"/>
        </w:rPr>
        <w:t xml:space="preserve">      В аттестат</w:t>
      </w:r>
      <w:r w:rsidR="00055917" w:rsidRPr="009A2926">
        <w:rPr>
          <w:sz w:val="26"/>
          <w:szCs w:val="26"/>
        </w:rPr>
        <w:t xml:space="preserve"> вносятся дополнительные сведения,  курсы</w:t>
      </w:r>
      <w:r w:rsidRPr="009A2926">
        <w:rPr>
          <w:sz w:val="26"/>
          <w:szCs w:val="26"/>
        </w:rPr>
        <w:t>, изучаемые менее 68 часов за два года, элективные учебные предметы.</w:t>
      </w:r>
    </w:p>
    <w:p w:rsidR="00E92E92" w:rsidRPr="009A2926" w:rsidRDefault="00E92E92" w:rsidP="00E92E92">
      <w:pPr>
        <w:jc w:val="both"/>
        <w:rPr>
          <w:sz w:val="26"/>
          <w:szCs w:val="26"/>
        </w:rPr>
      </w:pPr>
      <w:r w:rsidRPr="009A2926">
        <w:rPr>
          <w:sz w:val="26"/>
          <w:szCs w:val="26"/>
        </w:rPr>
        <w:lastRenderedPageBreak/>
        <w:t xml:space="preserve">      4.5. </w:t>
      </w:r>
      <w:r w:rsidR="00063656" w:rsidRPr="009A2926">
        <w:rPr>
          <w:sz w:val="26"/>
          <w:szCs w:val="26"/>
        </w:rPr>
        <w:t>Заполнение аттестатов об основном и среднем общем образовании  осуществляется на основании Порядка заполнения, учета и выдачи аттестатов об основном общем и среднем общем образовании и их дубликатов,  утверждаемым Министерством образования и науки Российской Федерации</w:t>
      </w:r>
    </w:p>
    <w:p w:rsidR="00E92E92" w:rsidRPr="009A2926" w:rsidRDefault="00E92E92" w:rsidP="00724162">
      <w:pPr>
        <w:jc w:val="both"/>
        <w:rPr>
          <w:sz w:val="26"/>
          <w:szCs w:val="26"/>
        </w:rPr>
      </w:pPr>
      <w:r w:rsidRPr="009A2926">
        <w:rPr>
          <w:sz w:val="26"/>
          <w:szCs w:val="26"/>
        </w:rPr>
        <w:t xml:space="preserve">      4.6. </w:t>
      </w:r>
      <w:proofErr w:type="gramStart"/>
      <w:r w:rsidRPr="009A2926">
        <w:rPr>
          <w:sz w:val="26"/>
          <w:szCs w:val="26"/>
        </w:rPr>
        <w:t>Несовершеннолетние</w:t>
      </w:r>
      <w:proofErr w:type="gramEnd"/>
      <w:r w:rsidRPr="009A2926">
        <w:rPr>
          <w:sz w:val="26"/>
          <w:szCs w:val="26"/>
        </w:rPr>
        <w:t xml:space="preserve"> обучающиеся </w:t>
      </w:r>
      <w:r w:rsidRPr="009A2926">
        <w:rPr>
          <w:sz w:val="26"/>
          <w:szCs w:val="26"/>
          <w:lang w:val="en-US"/>
        </w:rPr>
        <w:t>IX</w:t>
      </w:r>
      <w:r w:rsidRPr="009A2926">
        <w:rPr>
          <w:sz w:val="26"/>
          <w:szCs w:val="26"/>
        </w:rPr>
        <w:t xml:space="preserve"> классов, не допущенные к</w:t>
      </w:r>
      <w:r w:rsidR="00724162" w:rsidRPr="009A2926">
        <w:rPr>
          <w:sz w:val="26"/>
          <w:szCs w:val="26"/>
        </w:rPr>
        <w:t xml:space="preserve"> </w:t>
      </w:r>
      <w:r w:rsidRPr="009A2926">
        <w:rPr>
          <w:sz w:val="26"/>
          <w:szCs w:val="26"/>
        </w:rPr>
        <w:t>государственной (итоговой) аттестации, а также выпускники, не прошедшие</w:t>
      </w:r>
      <w:r w:rsidR="00724162" w:rsidRPr="009A2926">
        <w:rPr>
          <w:sz w:val="26"/>
          <w:szCs w:val="26"/>
        </w:rPr>
        <w:t xml:space="preserve"> </w:t>
      </w:r>
      <w:r w:rsidRPr="009A2926">
        <w:rPr>
          <w:sz w:val="26"/>
          <w:szCs w:val="26"/>
        </w:rPr>
        <w:t>государственную (итоговую) аттестацию, по усмотрению родителей (законных представителей) остаются на повторное обучение или получают справку</w:t>
      </w:r>
      <w:r w:rsidR="00724162" w:rsidRPr="009A2926">
        <w:rPr>
          <w:sz w:val="26"/>
          <w:szCs w:val="26"/>
        </w:rPr>
        <w:t xml:space="preserve"> </w:t>
      </w:r>
      <w:r w:rsidRPr="009A2926">
        <w:rPr>
          <w:sz w:val="26"/>
          <w:szCs w:val="26"/>
        </w:rPr>
        <w:t xml:space="preserve">об обучении в ОУ установленного образца. </w:t>
      </w:r>
    </w:p>
    <w:p w:rsidR="00E92E92" w:rsidRPr="009A2926" w:rsidRDefault="00E92E92" w:rsidP="00E92E92">
      <w:pPr>
        <w:jc w:val="both"/>
        <w:rPr>
          <w:sz w:val="26"/>
          <w:szCs w:val="26"/>
        </w:rPr>
      </w:pPr>
      <w:r w:rsidRPr="009A2926">
        <w:rPr>
          <w:sz w:val="26"/>
          <w:szCs w:val="26"/>
        </w:rPr>
        <w:t xml:space="preserve">       </w:t>
      </w:r>
      <w:proofErr w:type="gramStart"/>
      <w:r w:rsidRPr="009A2926">
        <w:rPr>
          <w:sz w:val="26"/>
          <w:szCs w:val="26"/>
        </w:rPr>
        <w:t xml:space="preserve">Обучающиеся </w:t>
      </w:r>
      <w:r w:rsidRPr="009A2926">
        <w:rPr>
          <w:sz w:val="26"/>
          <w:szCs w:val="26"/>
          <w:lang w:val="en-US"/>
        </w:rPr>
        <w:t>XI</w:t>
      </w:r>
      <w:r w:rsidRPr="009A2926">
        <w:rPr>
          <w:sz w:val="26"/>
          <w:szCs w:val="26"/>
        </w:rPr>
        <w:t xml:space="preserve"> (</w:t>
      </w:r>
      <w:r w:rsidRPr="009A2926">
        <w:rPr>
          <w:sz w:val="26"/>
          <w:szCs w:val="26"/>
          <w:lang w:val="en-US"/>
        </w:rPr>
        <w:t>XII</w:t>
      </w:r>
      <w:r w:rsidRPr="009A2926">
        <w:rPr>
          <w:sz w:val="26"/>
          <w:szCs w:val="26"/>
        </w:rPr>
        <w:t>) классов, не допущенные к государственной (итоговой) аттестации, а также выпускникам, не прошедшим государственную (итоговую) аттестацию, выдают спра</w:t>
      </w:r>
      <w:r w:rsidR="00063656" w:rsidRPr="009A2926">
        <w:rPr>
          <w:sz w:val="26"/>
          <w:szCs w:val="26"/>
        </w:rPr>
        <w:t>вку об обучении в ОУ установлен</w:t>
      </w:r>
      <w:r w:rsidRPr="009A2926">
        <w:rPr>
          <w:sz w:val="26"/>
          <w:szCs w:val="26"/>
        </w:rPr>
        <w:t xml:space="preserve">ного образца. </w:t>
      </w:r>
      <w:proofErr w:type="gramEnd"/>
    </w:p>
    <w:p w:rsidR="00E92E92" w:rsidRPr="009A2926" w:rsidRDefault="00E92E92" w:rsidP="00E92E92">
      <w:pPr>
        <w:jc w:val="both"/>
        <w:rPr>
          <w:sz w:val="26"/>
          <w:szCs w:val="26"/>
        </w:rPr>
      </w:pPr>
      <w:r w:rsidRPr="009A2926">
        <w:rPr>
          <w:sz w:val="26"/>
          <w:szCs w:val="26"/>
        </w:rPr>
        <w:t xml:space="preserve">       В справке указывается экзаменационные и итоговые отметки (в том числе и неудовлетворительные) по всем предметам, изучавшимся в классах</w:t>
      </w:r>
    </w:p>
    <w:p w:rsidR="00E92E92" w:rsidRPr="009A2926" w:rsidRDefault="00E92E92" w:rsidP="00E92E92">
      <w:pPr>
        <w:jc w:val="both"/>
        <w:rPr>
          <w:sz w:val="26"/>
          <w:szCs w:val="26"/>
        </w:rPr>
      </w:pPr>
      <w:r w:rsidRPr="009A2926">
        <w:rPr>
          <w:sz w:val="26"/>
          <w:szCs w:val="26"/>
        </w:rPr>
        <w:t>соответствующей ступени общего образования.</w:t>
      </w:r>
    </w:p>
    <w:p w:rsidR="00063656" w:rsidRPr="009A2926" w:rsidRDefault="00E92E92" w:rsidP="00063656">
      <w:pPr>
        <w:jc w:val="both"/>
        <w:rPr>
          <w:rFonts w:ascii="Arial" w:hAnsi="Arial" w:cs="Arial"/>
          <w:sz w:val="20"/>
          <w:szCs w:val="20"/>
        </w:rPr>
      </w:pPr>
      <w:r w:rsidRPr="009A2926">
        <w:rPr>
          <w:sz w:val="26"/>
          <w:szCs w:val="26"/>
        </w:rPr>
        <w:t xml:space="preserve">       4.7. </w:t>
      </w:r>
      <w:r w:rsidR="00063656" w:rsidRPr="009A2926">
        <w:rPr>
          <w:rFonts w:ascii="Arial" w:hAnsi="Arial" w:cs="Arial"/>
          <w:sz w:val="26"/>
          <w:szCs w:val="26"/>
        </w:rPr>
        <w:t xml:space="preserve"> </w:t>
      </w:r>
      <w:proofErr w:type="gramStart"/>
      <w:r w:rsidR="00063656" w:rsidRPr="009A2926">
        <w:rPr>
          <w:sz w:val="26"/>
          <w:szCs w:val="26"/>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r w:rsidR="00063656" w:rsidRPr="009A2926">
        <w:rPr>
          <w:rFonts w:ascii="Arial" w:hAnsi="Arial" w:cs="Arial"/>
          <w:sz w:val="20"/>
          <w:szCs w:val="20"/>
        </w:rPr>
        <w:t>.</w:t>
      </w:r>
      <w:proofErr w:type="gramEnd"/>
    </w:p>
    <w:p w:rsidR="00E92E92" w:rsidRPr="00530977" w:rsidRDefault="00E92E92" w:rsidP="00063656">
      <w:pPr>
        <w:jc w:val="both"/>
        <w:rPr>
          <w:sz w:val="16"/>
          <w:szCs w:val="16"/>
        </w:rPr>
      </w:pPr>
    </w:p>
    <w:p w:rsidR="00E92E92" w:rsidRDefault="00E92E92" w:rsidP="00E92E92">
      <w:pPr>
        <w:ind w:left="1080"/>
        <w:jc w:val="center"/>
        <w:rPr>
          <w:b/>
          <w:bCs/>
          <w:sz w:val="28"/>
        </w:rPr>
      </w:pPr>
      <w:r>
        <w:rPr>
          <w:b/>
          <w:bCs/>
          <w:sz w:val="28"/>
          <w:lang w:val="en-US"/>
        </w:rPr>
        <w:t>V</w:t>
      </w:r>
      <w:r>
        <w:rPr>
          <w:b/>
          <w:bCs/>
          <w:sz w:val="28"/>
        </w:rPr>
        <w:t>. Награждение выпускников</w:t>
      </w:r>
    </w:p>
    <w:p w:rsidR="00E92E92" w:rsidRPr="00530977" w:rsidRDefault="00E92E92" w:rsidP="00E92E92">
      <w:pPr>
        <w:rPr>
          <w:sz w:val="16"/>
          <w:szCs w:val="16"/>
        </w:rPr>
      </w:pPr>
    </w:p>
    <w:p w:rsidR="00E92E92" w:rsidRPr="009A2926" w:rsidRDefault="00E92E92" w:rsidP="00CA01AC">
      <w:pPr>
        <w:jc w:val="both"/>
        <w:rPr>
          <w:sz w:val="26"/>
          <w:szCs w:val="26"/>
        </w:rPr>
      </w:pPr>
      <w:r w:rsidRPr="009A2926">
        <w:rPr>
          <w:sz w:val="26"/>
          <w:szCs w:val="26"/>
        </w:rPr>
        <w:t xml:space="preserve">      5.1. </w:t>
      </w:r>
      <w:r w:rsidR="009A2926" w:rsidRPr="009A2926">
        <w:rPr>
          <w:sz w:val="26"/>
          <w:szCs w:val="26"/>
        </w:rPr>
        <w:t>Выпускникам,</w:t>
      </w:r>
      <w:r w:rsidR="00E30EC7" w:rsidRPr="009A2926">
        <w:rPr>
          <w:sz w:val="26"/>
          <w:szCs w:val="26"/>
        </w:rPr>
        <w:t xml:space="preserve"> </w:t>
      </w:r>
      <w:r w:rsidR="00833C14" w:rsidRPr="009A2926">
        <w:rPr>
          <w:sz w:val="26"/>
          <w:szCs w:val="26"/>
        </w:rPr>
        <w:t xml:space="preserve">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w:t>
      </w:r>
      <w:r w:rsidR="00ED25C7" w:rsidRPr="009A2926">
        <w:rPr>
          <w:sz w:val="26"/>
          <w:szCs w:val="26"/>
        </w:rPr>
        <w:t xml:space="preserve">изучавшимся в соответствии с учебным планом, образовательная организация одновременно с выдачей соответствующего документа об образовании вручается медаль «За особые успехи в учении», образец, описание и порядок </w:t>
      </w:r>
      <w:proofErr w:type="gramStart"/>
      <w:r w:rsidR="00ED25C7" w:rsidRPr="009A2926">
        <w:rPr>
          <w:sz w:val="26"/>
          <w:szCs w:val="26"/>
        </w:rPr>
        <w:t>выдачи</w:t>
      </w:r>
      <w:proofErr w:type="gramEnd"/>
      <w:r w:rsidR="00ED25C7" w:rsidRPr="009A2926">
        <w:rPr>
          <w:sz w:val="26"/>
          <w:szCs w:val="26"/>
        </w:rPr>
        <w:t xml:space="preserve">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E92E92" w:rsidRPr="009A2926" w:rsidRDefault="00E92E92" w:rsidP="00E92E92">
      <w:pPr>
        <w:jc w:val="both"/>
        <w:rPr>
          <w:sz w:val="26"/>
          <w:szCs w:val="26"/>
        </w:rPr>
      </w:pPr>
      <w:r w:rsidRPr="009A2926">
        <w:rPr>
          <w:sz w:val="26"/>
          <w:szCs w:val="26"/>
        </w:rPr>
        <w:t xml:space="preserve">       </w:t>
      </w:r>
      <w:r w:rsidR="00833C14" w:rsidRPr="009A2926">
        <w:rPr>
          <w:sz w:val="26"/>
          <w:szCs w:val="26"/>
        </w:rPr>
        <w:t>5.2</w:t>
      </w:r>
      <w:r w:rsidRPr="009A2926">
        <w:rPr>
          <w:sz w:val="26"/>
          <w:szCs w:val="26"/>
        </w:rPr>
        <w:t xml:space="preserve">. Выпускникам </w:t>
      </w:r>
      <w:proofErr w:type="gramStart"/>
      <w:r w:rsidRPr="009A2926">
        <w:rPr>
          <w:sz w:val="26"/>
          <w:szCs w:val="26"/>
          <w:lang w:val="en-US"/>
        </w:rPr>
        <w:t>I</w:t>
      </w:r>
      <w:proofErr w:type="gramEnd"/>
      <w:r w:rsidRPr="009A2926">
        <w:rPr>
          <w:sz w:val="26"/>
          <w:szCs w:val="26"/>
        </w:rPr>
        <w:t xml:space="preserve">Х класса, имеющим только </w:t>
      </w:r>
      <w:r w:rsidR="00724162" w:rsidRPr="009A2926">
        <w:rPr>
          <w:sz w:val="26"/>
          <w:szCs w:val="26"/>
        </w:rPr>
        <w:t>отличные итоговые</w:t>
      </w:r>
      <w:r w:rsidR="00CA01AC" w:rsidRPr="009A2926">
        <w:rPr>
          <w:sz w:val="26"/>
          <w:szCs w:val="26"/>
        </w:rPr>
        <w:t xml:space="preserve"> </w:t>
      </w:r>
      <w:r w:rsidRPr="009A2926">
        <w:rPr>
          <w:sz w:val="26"/>
          <w:szCs w:val="26"/>
        </w:rPr>
        <w:t>отметки за курс основной школы</w:t>
      </w:r>
      <w:r w:rsidR="00CA01AC" w:rsidRPr="009A2926">
        <w:rPr>
          <w:sz w:val="26"/>
          <w:szCs w:val="26"/>
        </w:rPr>
        <w:t xml:space="preserve"> и успешно прошедшим государственную итоговую аттестацию</w:t>
      </w:r>
      <w:r w:rsidRPr="009A2926">
        <w:rPr>
          <w:sz w:val="26"/>
          <w:szCs w:val="26"/>
        </w:rPr>
        <w:t xml:space="preserve"> выдается аттестат об основном общем </w:t>
      </w:r>
      <w:r w:rsidR="00724162" w:rsidRPr="009A2926">
        <w:rPr>
          <w:sz w:val="26"/>
          <w:szCs w:val="26"/>
        </w:rPr>
        <w:t>образовании «</w:t>
      </w:r>
      <w:r w:rsidR="00CA01AC" w:rsidRPr="009A2926">
        <w:rPr>
          <w:sz w:val="26"/>
          <w:szCs w:val="26"/>
        </w:rPr>
        <w:t>С отличием»</w:t>
      </w:r>
      <w:r w:rsidRPr="009A2926">
        <w:rPr>
          <w:sz w:val="26"/>
          <w:szCs w:val="26"/>
        </w:rPr>
        <w:t>.</w:t>
      </w:r>
    </w:p>
    <w:p w:rsidR="00995320" w:rsidRPr="009A2926" w:rsidRDefault="008063C0">
      <w:pPr>
        <w:rPr>
          <w:sz w:val="26"/>
          <w:szCs w:val="26"/>
        </w:rPr>
      </w:pPr>
    </w:p>
    <w:sectPr w:rsidR="00995320" w:rsidRPr="009A2926" w:rsidSect="000E5082">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D21CA"/>
    <w:multiLevelType w:val="hybridMultilevel"/>
    <w:tmpl w:val="154EB9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0008F3"/>
    <w:multiLevelType w:val="hybridMultilevel"/>
    <w:tmpl w:val="B45CBE8C"/>
    <w:lvl w:ilvl="0" w:tplc="D3F049E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D6E665F"/>
    <w:multiLevelType w:val="hybridMultilevel"/>
    <w:tmpl w:val="0F42D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2F73F79"/>
    <w:multiLevelType w:val="hybridMultilevel"/>
    <w:tmpl w:val="94A29542"/>
    <w:lvl w:ilvl="0" w:tplc="62E69236">
      <w:start w:val="3"/>
      <w:numFmt w:val="bullet"/>
      <w:lvlText w:val="-"/>
      <w:lvlJc w:val="left"/>
      <w:pPr>
        <w:tabs>
          <w:tab w:val="num" w:pos="930"/>
        </w:tabs>
        <w:ind w:left="930" w:hanging="360"/>
      </w:pPr>
      <w:rPr>
        <w:rFonts w:ascii="Times New Roman" w:eastAsia="Times New Roman" w:hAnsi="Times New Roman" w:cs="Times New Roman" w:hint="default"/>
      </w:rPr>
    </w:lvl>
    <w:lvl w:ilvl="1" w:tplc="04190003">
      <w:start w:val="1"/>
      <w:numFmt w:val="bullet"/>
      <w:lvlText w:val="o"/>
      <w:lvlJc w:val="left"/>
      <w:pPr>
        <w:tabs>
          <w:tab w:val="num" w:pos="1650"/>
        </w:tabs>
        <w:ind w:left="1650" w:hanging="360"/>
      </w:pPr>
      <w:rPr>
        <w:rFonts w:ascii="Courier New" w:hAnsi="Courier New" w:cs="Times New Roman" w:hint="default"/>
      </w:rPr>
    </w:lvl>
    <w:lvl w:ilvl="2" w:tplc="04190005">
      <w:start w:val="1"/>
      <w:numFmt w:val="bullet"/>
      <w:lvlText w:val=""/>
      <w:lvlJc w:val="left"/>
      <w:pPr>
        <w:tabs>
          <w:tab w:val="num" w:pos="2370"/>
        </w:tabs>
        <w:ind w:left="2370" w:hanging="360"/>
      </w:pPr>
      <w:rPr>
        <w:rFonts w:ascii="Wingdings" w:hAnsi="Wingdings" w:hint="default"/>
      </w:rPr>
    </w:lvl>
    <w:lvl w:ilvl="3" w:tplc="04190001">
      <w:start w:val="1"/>
      <w:numFmt w:val="bullet"/>
      <w:lvlText w:val=""/>
      <w:lvlJc w:val="left"/>
      <w:pPr>
        <w:tabs>
          <w:tab w:val="num" w:pos="3090"/>
        </w:tabs>
        <w:ind w:left="3090" w:hanging="360"/>
      </w:pPr>
      <w:rPr>
        <w:rFonts w:ascii="Symbol" w:hAnsi="Symbol" w:hint="default"/>
      </w:rPr>
    </w:lvl>
    <w:lvl w:ilvl="4" w:tplc="04190003">
      <w:start w:val="1"/>
      <w:numFmt w:val="bullet"/>
      <w:lvlText w:val="o"/>
      <w:lvlJc w:val="left"/>
      <w:pPr>
        <w:tabs>
          <w:tab w:val="num" w:pos="3810"/>
        </w:tabs>
        <w:ind w:left="3810" w:hanging="360"/>
      </w:pPr>
      <w:rPr>
        <w:rFonts w:ascii="Courier New" w:hAnsi="Courier New" w:cs="Times New Roman" w:hint="default"/>
      </w:rPr>
    </w:lvl>
    <w:lvl w:ilvl="5" w:tplc="04190005">
      <w:start w:val="1"/>
      <w:numFmt w:val="bullet"/>
      <w:lvlText w:val=""/>
      <w:lvlJc w:val="left"/>
      <w:pPr>
        <w:tabs>
          <w:tab w:val="num" w:pos="4530"/>
        </w:tabs>
        <w:ind w:left="4530" w:hanging="360"/>
      </w:pPr>
      <w:rPr>
        <w:rFonts w:ascii="Wingdings" w:hAnsi="Wingdings" w:hint="default"/>
      </w:rPr>
    </w:lvl>
    <w:lvl w:ilvl="6" w:tplc="04190001">
      <w:start w:val="1"/>
      <w:numFmt w:val="bullet"/>
      <w:lvlText w:val=""/>
      <w:lvlJc w:val="left"/>
      <w:pPr>
        <w:tabs>
          <w:tab w:val="num" w:pos="5250"/>
        </w:tabs>
        <w:ind w:left="5250" w:hanging="360"/>
      </w:pPr>
      <w:rPr>
        <w:rFonts w:ascii="Symbol" w:hAnsi="Symbol" w:hint="default"/>
      </w:rPr>
    </w:lvl>
    <w:lvl w:ilvl="7" w:tplc="04190003">
      <w:start w:val="1"/>
      <w:numFmt w:val="bullet"/>
      <w:lvlText w:val="o"/>
      <w:lvlJc w:val="left"/>
      <w:pPr>
        <w:tabs>
          <w:tab w:val="num" w:pos="5970"/>
        </w:tabs>
        <w:ind w:left="5970" w:hanging="360"/>
      </w:pPr>
      <w:rPr>
        <w:rFonts w:ascii="Courier New" w:hAnsi="Courier New" w:cs="Times New Roman" w:hint="default"/>
      </w:rPr>
    </w:lvl>
    <w:lvl w:ilvl="8" w:tplc="04190005">
      <w:start w:val="1"/>
      <w:numFmt w:val="bullet"/>
      <w:lvlText w:val=""/>
      <w:lvlJc w:val="left"/>
      <w:pPr>
        <w:tabs>
          <w:tab w:val="num" w:pos="6690"/>
        </w:tabs>
        <w:ind w:left="669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E26"/>
    <w:rsid w:val="00055917"/>
    <w:rsid w:val="00063656"/>
    <w:rsid w:val="000E5082"/>
    <w:rsid w:val="00167E26"/>
    <w:rsid w:val="00432673"/>
    <w:rsid w:val="005176EC"/>
    <w:rsid w:val="0052087C"/>
    <w:rsid w:val="00530977"/>
    <w:rsid w:val="005B151A"/>
    <w:rsid w:val="00724162"/>
    <w:rsid w:val="00785AF3"/>
    <w:rsid w:val="008063C0"/>
    <w:rsid w:val="00833C14"/>
    <w:rsid w:val="0085527E"/>
    <w:rsid w:val="008609B0"/>
    <w:rsid w:val="009A2926"/>
    <w:rsid w:val="00AE3ABD"/>
    <w:rsid w:val="00BF7990"/>
    <w:rsid w:val="00CA01AC"/>
    <w:rsid w:val="00DF2B04"/>
    <w:rsid w:val="00E30EC7"/>
    <w:rsid w:val="00E92E92"/>
    <w:rsid w:val="00ED2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E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92E92"/>
    <w:pPr>
      <w:keepNext/>
      <w:jc w:val="center"/>
      <w:outlineLvl w:val="0"/>
    </w:pPr>
    <w:rPr>
      <w:sz w:val="28"/>
    </w:rPr>
  </w:style>
  <w:style w:type="paragraph" w:styleId="2">
    <w:name w:val="heading 2"/>
    <w:basedOn w:val="a"/>
    <w:next w:val="a"/>
    <w:link w:val="20"/>
    <w:semiHidden/>
    <w:unhideWhenUsed/>
    <w:qFormat/>
    <w:rsid w:val="00E92E92"/>
    <w:pPr>
      <w:keepNext/>
      <w:jc w:val="center"/>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92E92"/>
    <w:rPr>
      <w:rFonts w:ascii="Times New Roman" w:eastAsia="Times New Roman" w:hAnsi="Times New Roman" w:cs="Times New Roman"/>
      <w:sz w:val="28"/>
      <w:szCs w:val="24"/>
      <w:lang w:eastAsia="ru-RU"/>
    </w:rPr>
  </w:style>
  <w:style w:type="character" w:customStyle="1" w:styleId="20">
    <w:name w:val="Заголовок 2 Знак"/>
    <w:basedOn w:val="a0"/>
    <w:link w:val="2"/>
    <w:semiHidden/>
    <w:rsid w:val="00E92E92"/>
    <w:rPr>
      <w:rFonts w:ascii="Times New Roman" w:eastAsia="Times New Roman" w:hAnsi="Times New Roman" w:cs="Times New Roman"/>
      <w:b/>
      <w:bCs/>
      <w:sz w:val="28"/>
      <w:szCs w:val="24"/>
      <w:lang w:eastAsia="ru-RU"/>
    </w:rPr>
  </w:style>
  <w:style w:type="paragraph" w:styleId="a3">
    <w:name w:val="Body Text"/>
    <w:basedOn w:val="a"/>
    <w:link w:val="a4"/>
    <w:semiHidden/>
    <w:unhideWhenUsed/>
    <w:rsid w:val="00E92E92"/>
    <w:rPr>
      <w:sz w:val="28"/>
    </w:rPr>
  </w:style>
  <w:style w:type="character" w:customStyle="1" w:styleId="a4">
    <w:name w:val="Основной текст Знак"/>
    <w:basedOn w:val="a0"/>
    <w:link w:val="a3"/>
    <w:semiHidden/>
    <w:rsid w:val="00E92E92"/>
    <w:rPr>
      <w:rFonts w:ascii="Times New Roman" w:eastAsia="Times New Roman" w:hAnsi="Times New Roman" w:cs="Times New Roman"/>
      <w:sz w:val="28"/>
      <w:szCs w:val="24"/>
      <w:lang w:eastAsia="ru-RU"/>
    </w:rPr>
  </w:style>
  <w:style w:type="table" w:styleId="a5">
    <w:name w:val="Table Grid"/>
    <w:basedOn w:val="a1"/>
    <w:uiPriority w:val="59"/>
    <w:rsid w:val="00520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A2926"/>
    <w:pPr>
      <w:ind w:left="720"/>
      <w:contextualSpacing/>
    </w:pPr>
  </w:style>
  <w:style w:type="paragraph" w:styleId="a7">
    <w:name w:val="Balloon Text"/>
    <w:basedOn w:val="a"/>
    <w:link w:val="a8"/>
    <w:uiPriority w:val="99"/>
    <w:semiHidden/>
    <w:unhideWhenUsed/>
    <w:rsid w:val="008063C0"/>
    <w:rPr>
      <w:rFonts w:ascii="Tahoma" w:hAnsi="Tahoma" w:cs="Tahoma"/>
      <w:sz w:val="16"/>
      <w:szCs w:val="16"/>
    </w:rPr>
  </w:style>
  <w:style w:type="character" w:customStyle="1" w:styleId="a8">
    <w:name w:val="Текст выноски Знак"/>
    <w:basedOn w:val="a0"/>
    <w:link w:val="a7"/>
    <w:uiPriority w:val="99"/>
    <w:semiHidden/>
    <w:rsid w:val="008063C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E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92E92"/>
    <w:pPr>
      <w:keepNext/>
      <w:jc w:val="center"/>
      <w:outlineLvl w:val="0"/>
    </w:pPr>
    <w:rPr>
      <w:sz w:val="28"/>
    </w:rPr>
  </w:style>
  <w:style w:type="paragraph" w:styleId="2">
    <w:name w:val="heading 2"/>
    <w:basedOn w:val="a"/>
    <w:next w:val="a"/>
    <w:link w:val="20"/>
    <w:semiHidden/>
    <w:unhideWhenUsed/>
    <w:qFormat/>
    <w:rsid w:val="00E92E92"/>
    <w:pPr>
      <w:keepNext/>
      <w:jc w:val="center"/>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92E92"/>
    <w:rPr>
      <w:rFonts w:ascii="Times New Roman" w:eastAsia="Times New Roman" w:hAnsi="Times New Roman" w:cs="Times New Roman"/>
      <w:sz w:val="28"/>
      <w:szCs w:val="24"/>
      <w:lang w:eastAsia="ru-RU"/>
    </w:rPr>
  </w:style>
  <w:style w:type="character" w:customStyle="1" w:styleId="20">
    <w:name w:val="Заголовок 2 Знак"/>
    <w:basedOn w:val="a0"/>
    <w:link w:val="2"/>
    <w:semiHidden/>
    <w:rsid w:val="00E92E92"/>
    <w:rPr>
      <w:rFonts w:ascii="Times New Roman" w:eastAsia="Times New Roman" w:hAnsi="Times New Roman" w:cs="Times New Roman"/>
      <w:b/>
      <w:bCs/>
      <w:sz w:val="28"/>
      <w:szCs w:val="24"/>
      <w:lang w:eastAsia="ru-RU"/>
    </w:rPr>
  </w:style>
  <w:style w:type="paragraph" w:styleId="a3">
    <w:name w:val="Body Text"/>
    <w:basedOn w:val="a"/>
    <w:link w:val="a4"/>
    <w:semiHidden/>
    <w:unhideWhenUsed/>
    <w:rsid w:val="00E92E92"/>
    <w:rPr>
      <w:sz w:val="28"/>
    </w:rPr>
  </w:style>
  <w:style w:type="character" w:customStyle="1" w:styleId="a4">
    <w:name w:val="Основной текст Знак"/>
    <w:basedOn w:val="a0"/>
    <w:link w:val="a3"/>
    <w:semiHidden/>
    <w:rsid w:val="00E92E92"/>
    <w:rPr>
      <w:rFonts w:ascii="Times New Roman" w:eastAsia="Times New Roman" w:hAnsi="Times New Roman" w:cs="Times New Roman"/>
      <w:sz w:val="28"/>
      <w:szCs w:val="24"/>
      <w:lang w:eastAsia="ru-RU"/>
    </w:rPr>
  </w:style>
  <w:style w:type="table" w:styleId="a5">
    <w:name w:val="Table Grid"/>
    <w:basedOn w:val="a1"/>
    <w:uiPriority w:val="59"/>
    <w:rsid w:val="00520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A2926"/>
    <w:pPr>
      <w:ind w:left="720"/>
      <w:contextualSpacing/>
    </w:pPr>
  </w:style>
  <w:style w:type="paragraph" w:styleId="a7">
    <w:name w:val="Balloon Text"/>
    <w:basedOn w:val="a"/>
    <w:link w:val="a8"/>
    <w:uiPriority w:val="99"/>
    <w:semiHidden/>
    <w:unhideWhenUsed/>
    <w:rsid w:val="008063C0"/>
    <w:rPr>
      <w:rFonts w:ascii="Tahoma" w:hAnsi="Tahoma" w:cs="Tahoma"/>
      <w:sz w:val="16"/>
      <w:szCs w:val="16"/>
    </w:rPr>
  </w:style>
  <w:style w:type="character" w:customStyle="1" w:styleId="a8">
    <w:name w:val="Текст выноски Знак"/>
    <w:basedOn w:val="a0"/>
    <w:link w:val="a7"/>
    <w:uiPriority w:val="99"/>
    <w:semiHidden/>
    <w:rsid w:val="008063C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28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Pages>
  <Words>2558</Words>
  <Characters>14587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Завуч_1_смена</dc:creator>
  <cp:keywords/>
  <dc:description/>
  <cp:lastModifiedBy>Старенко ИГ</cp:lastModifiedBy>
  <cp:revision>11</cp:revision>
  <cp:lastPrinted>2016-04-14T06:24:00Z</cp:lastPrinted>
  <dcterms:created xsi:type="dcterms:W3CDTF">2014-06-27T06:03:00Z</dcterms:created>
  <dcterms:modified xsi:type="dcterms:W3CDTF">2016-04-14T06:25:00Z</dcterms:modified>
</cp:coreProperties>
</file>