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2F" w:rsidRPr="000F402F" w:rsidRDefault="000F402F" w:rsidP="000F402F">
      <w:pPr>
        <w:shd w:val="clear" w:color="auto" w:fill="FFFFFF"/>
        <w:spacing w:after="18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eastAsia="ru-RU"/>
        </w:rPr>
      </w:pPr>
      <w:r w:rsidRPr="000F402F">
        <w:rPr>
          <w:rFonts w:ascii="Arial" w:eastAsia="Times New Roman" w:hAnsi="Arial" w:cs="Arial"/>
          <w:b/>
          <w:bCs/>
          <w:color w:val="000000"/>
          <w:kern w:val="36"/>
          <w:sz w:val="47"/>
          <w:szCs w:val="47"/>
          <w:lang w:eastAsia="ru-RU"/>
        </w:rPr>
        <w:t>Психологические особенности детей младшего школьного возраста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Младшим школьным возрастом принято считать возраст детей примерно от 7 до 10–11 лет, что соответствует годам его обучения в начальных классах. Это возраст относительно спокойного и равномерного физического развития.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Увеличение роста и веса, выносливости, жизненной ёмкости лёгких идёт довольно равномерно и пропорционально.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Костная система младшего школьника ещё находится в стадии формирования — окостенение позвоночника, грудной клетки, таза, конечностей ещё не завершено, в костной системе ещё много хрящевой ткани.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Процесс окостенения кисти и пальцев в младшем школьном возрасте также ещё не заканчивается полностью, поэтому мелкие и точные движения пальцев и кисти руки затруднительны и утомительны.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 xml:space="preserve">Происходит функциональное совершенствование мозга — </w:t>
      </w:r>
      <w:proofErr w:type="spellStart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развиваетсяаналитико</w:t>
      </w:r>
      <w:proofErr w:type="spellEnd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 xml:space="preserve">-систематическая функция коры; постепенно изменяется соотношение процессов возбуждения и торможения: процесс торможения становится всё более сильным, </w:t>
      </w:r>
      <w:proofErr w:type="spellStart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хотяпо</w:t>
      </w:r>
      <w:proofErr w:type="spellEnd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-прежнему преобладает процесс возбуждения, и младшие школьники в высокой степени возбудимы и импульсивны.</w:t>
      </w:r>
    </w:p>
    <w:p w:rsidR="000F402F" w:rsidRPr="000F402F" w:rsidRDefault="000F402F" w:rsidP="000F402F">
      <w:pPr>
        <w:shd w:val="clear" w:color="auto" w:fill="FFFFFF"/>
        <w:spacing w:after="90" w:line="240" w:lineRule="auto"/>
        <w:jc w:val="both"/>
        <w:outlineLvl w:val="1"/>
        <w:rPr>
          <w:rFonts w:ascii="Arial" w:eastAsia="Times New Roman" w:hAnsi="Arial" w:cs="Arial"/>
          <w:color w:val="666666"/>
          <w:sz w:val="33"/>
          <w:szCs w:val="33"/>
          <w:lang w:eastAsia="ru-RU"/>
        </w:rPr>
      </w:pPr>
      <w:r w:rsidRPr="000F402F">
        <w:rPr>
          <w:rFonts w:ascii="Arial" w:eastAsia="Times New Roman" w:hAnsi="Arial" w:cs="Arial"/>
          <w:b/>
          <w:bCs/>
          <w:color w:val="666666"/>
          <w:sz w:val="33"/>
          <w:szCs w:val="33"/>
          <w:lang w:eastAsia="ru-RU"/>
        </w:rPr>
        <w:t>Учебная деятельность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Поступление в школу вносит важнейшие изменения в жизнь ребёнка. Резко изменяется весь уклад его жизни, его социальное положение в коллективе, семье. Основной, ведущей деятельностью становится отныне учение, важнейшей обязанностью — обязанность учиться, приобретать знания. А учение — это серьёзный труд, требующий организованности, дисциплины, волевых усилий ребёнка. Школьник включается в новый для него коллектив, в котором он будет жить, учиться, развиваться целых 11 лет.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Основной деятельностью, его первой и важнейшей обязанностью становится учение — приобретение новых знаний, умений и навыков, накопление систематических сведений об окружающем мире, природе и обществе.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 xml:space="preserve">Разумеется, далеко не сразу у младших школьников формируется правильное отношение к учению. Они пока не понимают, зачем нужно учиться. Но вскоре оказывается, что учение — труд, требующий волевых усилий, мобилизации внимания, интеллектуальной активности, самоограничений. Если ребёнок к этому не привык, то у него наступает </w:t>
      </w: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lastRenderedPageBreak/>
        <w:t>разочарование, возникает отрицательное отношение к учению. Для того, чтобы этого не случилось учитель должен внушать ребёнку мысль, что учение — не праздник, не игра, а серьёзная, напряжённая работа, однако очень интересная, так как она позволит узнать много нового, занимательного, важного, нужного. Важно, чтобы и сама организация учебной работы подкрепляла слова учителя.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На первых порах учащиеся начальной школы хорошо учатся, руководствуясь своими отношениями в семье, иногда ребёнок хорошо учится по мотивам взаимоотношений с коллективом. Большую роль играет и личный мотив: желание получить хорошую оценку, одобрение учителей и родителей.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Вначале у него формируется интерес к самому процессу учебной деятельности без осознания её значения. Только после возникновения интереса к результатам своего учебного труда формируется интерес к содержанию учебной деятельности, к приобретению знаний. Вот эта основа и является благоприятной почвой для формирования у младшего школьника мотивов учения высокого общественного порядка, связанных с подлинно ответственным отношением к учебным занятиям.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Формирование интереса к содержанию учебной деятельности, приобретению знаний связано с переживанием школьниками чувства удовлетворения от своих достижений. А подкрепляется это чувство одобрением, похвалой учителя, который подчёркивает каждый, даже самый маленький успех, самое маленькое продвижение вперёд. Младшие школьники испытывают чувство гордости, особый подъём сил, когда учитель хвалит их.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Большое воспитательное воздействие учителя на младших связано с тем, что учитель с самого начала пребывания детей в школе становится для них непререкаемым авторитетом. Авторитет учителя — самая важная предпосылка для обучения и воспитания в младших классах.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Учебная деятельность в начальных классах стимулирует, прежде всего, развитие психических процессов непосредственного познания окружающего мира — ощущений и восприятий. Младшие школьники отличаются остротой и свежестью восприятия, своего рода созерцательной любознательностью. Младший школьник с живым любопытством воспринимает окружающую среду, которая с каждым днём раскрывает перед ним всё новые и новые стороны.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 xml:space="preserve">Наиболее характерная черта восприятия этих учащихся — его малая </w:t>
      </w:r>
      <w:proofErr w:type="spellStart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дифференцированность</w:t>
      </w:r>
      <w:proofErr w:type="spellEnd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 xml:space="preserve">, где совершают неточности и ошибки в дифференцировке при восприятии сходных объектов. Следующая особенность восприятия учащихся в начале младшего школьного </w:t>
      </w: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lastRenderedPageBreak/>
        <w:t>возраста — тесная связь его с действиями школьника. Восприятие на этом уровне психического развития связано с практической деятельностью ребёнка. Воспринять предмет для ребёнка — значит что-то делать с ним, что-то изменить в нём, произвести какие-либо действия, взять, потрогать его. Характерная особенность учащихся — ярко выраженная эмоциональность восприятия.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В процессе обучения происходит перестройка восприятия, оно поднимается на более высокую ступень развития, принимает характер целенаправленной и управляемой деятельности. В процессе обучения восприятие углубляется, становится более анализирующим, дифференцирующим, принимает характер организованного наблюдения.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Некоторые возрастные особенности присущи вниманию учащихся начальных классов. Основная из них — слабость произвольного внимания. Возможности волевого регулирования внимания, управления им в начале младшего школьного возраста ограничены. Произвольные внимания младшего школьника требует так называемой близкой мотивации. Если у старших учащихся произвольное внимание поддерживается и при наличии далёкой мотивации (они могут заставить себя сосредоточиться на неинтересной и трудной работе ради результата, который ожидается в будущем), то младший школьник обычно может заставить себя сосредоточенно работать лишь при наличии близкой мотивации (перспективы получить отличную отметку, заслужить похвалу учителя, лучше всех справиться с заданием и т. </w:t>
      </w:r>
      <w:proofErr w:type="gramStart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д. )</w:t>
      </w:r>
      <w:proofErr w:type="gramEnd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Значительно лучше в младшем школьном возрасте развито непроизвольное внимание. Всё новое, неожиданное, яркое, интересное само собой привлекает внимание учеников, без всяких усилий с их стороны.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 xml:space="preserve">Возрастные особенности памяти в младшем школьном возрасте развиваются под влиянием обучения. Усиливается роль и удельный вес словесно-логического, смыслового запоминания и развивается возможность сознательно управлять своей памятью и регулировать её проявления. В связи с возрастным относительным преобладанием деятельности первой сигнальной системы у младших школьников более развита наглядно-образная память, </w:t>
      </w:r>
      <w:proofErr w:type="spellStart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чемсловесно</w:t>
      </w:r>
      <w:proofErr w:type="spellEnd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-логическая. Они лучше, быстрее запоминают и прочнее сохраняют в памяти конкретные сведения, события, лица, предметы, факты, чем определения, описания, объяснения. Младшие школьники склонны к механическому запоминанию без осознания смысловых связей внутри запоминаемого материала.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lastRenderedPageBreak/>
        <w:t>Основная тенденция развития воображения в младшем школьном возрасте — это совершенствование воссоздающего воображения. Оно связано с представлением ранее воспринятого или созданием образов в соответствии с данным описанием, схемой, рисунком и т. д. Воссоздающее воображение совершенствуется за счёт всё более правильного и полного отражения действительности. Творческое воображение как создание новых образов, связанное с преобразованием, переработкой впечатлений прошлого опыта, соединением их в новые сочетания, комбинации, также развивается.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Под влиянием обучения происходит постепенный переход от познания внешней стороны явлений к познанию их сущности. Мышление начинает отражать существенные свойства и признаки предметов и явлений, что даёт возможность делать первые обобщения, первые выводы, проводить первые аналогии, строить элементарные умозаключения. На этой основе у ребёнка постепенно начинают формироваться элементарные научные понятия.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Аналитико-синтетическая деятельность в начале младшего школьного возраста ещё весьма элементарна, находится в основном на стадии наглядно-действенного анализа, основывающегося на непосредственном восприятии предметов.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Для него характерны новые отношения со взрослыми и сверстниками, включение в целую систему коллективов, включение в новый вид деятельности — учение, которое предъявляет ряд серьёзных требований к ученику.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Всё это решающим образом сказывается на формировании и закреплении новой системы отношений к людям, коллективу, к учению и связанным с ними обязанностям, формирует характер, волю, расширяет круг интересов, развивает способности.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В младшем школьном возрасте закладывается фундамент нравственного поведения, происходит усвоение моральных норм и правил поведения, начинает формироваться общественная направленность личности.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Характер младших школьников отличается некоторыми особенностями. Прежде всего, они импульсивны — склонны незамедлительно действовать под влиянием непосредственных импульсов, побуждений, не подумав и не взвесив всех обстоятельств, по случайным поводам. Причина — потребность в активной внешней разрядке при возрастной слабости волевой регуляции поведения.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 xml:space="preserve">Возрастной особенностью является и общая недостаточность воли: младший школьник ещё не обладает большим опытом длительной борьбы за намеченную цель, преодоления трудностей и препятствий. </w:t>
      </w: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lastRenderedPageBreak/>
        <w:t>Он может опустить руки при неудаче, потерять веру в свои силы и невозможности. Нередко наблюдается капризность, упрямство. Обычная причина их — недостатки семейного воспитания. Ребёнок привык к тому, что все его желания и требования удовлетворялись, он ни в чём не видел отказа. Капризность и упрямство — своеобразная форма протеста ребёнка против тех твёрдых требований, которые ему предъявляет школа, против необходимости жертвовать тем, что хочется, во имя того, что надо.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Младшие школьники очень эмоциональны. Эмоциональность сказывается, во-первых, в том, что их психическая деятельность обычно окрашена эмоциями. Всё, что дети наблюдают, о чём думают, что делают, вызывает у них эмоционально окрашенное отношение. Во-вторых, младшие школьники не умеют сдерживать свои чувства, контролировать их внешнее проявление, они очень непосредственны и откровенны в выражении радости. Горя, печали, страха, удовольствия или неудовольствия. В-третьих, эмоциональность выражается в их большой эмоциональной неустойчивости, частой смене настроений, склонности к аффектам, кратковременным и бурным проявлениям радости, горя, гнева, страха. С годами всё больше развивается способность регулировать свои чувства, сдерживать их нежелательные проявления.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Большие возможности предоставляет младший школьный возраст для воспитания коллективистских отношений. За несколько лет младший школьник накапливает при правильном воспитании важный для своего дальнейшего развития опыт коллективной деятельности — деятельности в коллективе и для коллектива. Воспитанию коллективизма помогает участие детей в общественных, коллективных делах. Именно здесь ребёнок приобретает основной опыт коллективной общественной деятельности.</w:t>
      </w:r>
    </w:p>
    <w:p w:rsidR="000F402F" w:rsidRPr="000F402F" w:rsidRDefault="000F402F" w:rsidP="000F402F">
      <w:pPr>
        <w:shd w:val="clear" w:color="auto" w:fill="FFFFFF"/>
        <w:spacing w:after="90" w:line="240" w:lineRule="auto"/>
        <w:jc w:val="both"/>
        <w:outlineLvl w:val="1"/>
        <w:rPr>
          <w:rFonts w:ascii="Arial" w:eastAsia="Times New Roman" w:hAnsi="Arial" w:cs="Arial"/>
          <w:color w:val="666666"/>
          <w:sz w:val="33"/>
          <w:szCs w:val="33"/>
          <w:lang w:eastAsia="ru-RU"/>
        </w:rPr>
      </w:pPr>
      <w:r w:rsidRPr="000F402F">
        <w:rPr>
          <w:rFonts w:ascii="Arial" w:eastAsia="Times New Roman" w:hAnsi="Arial" w:cs="Arial"/>
          <w:b/>
          <w:bCs/>
          <w:color w:val="666666"/>
          <w:sz w:val="33"/>
          <w:szCs w:val="33"/>
          <w:lang w:eastAsia="ru-RU"/>
        </w:rPr>
        <w:t>Самооценка младших школьников с разной успеваемостью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 xml:space="preserve">Самооценка младшего школьника во многом зависит от оценок учителя. В этом возрасте идет интенсивный процесс формирования учебной деятельности как ведущей. Ее организация, обеспечивающая овладение обобщенными способами действий, несет в себе большие возможности для развития таких оснований самооценки, как ориентация на предмет деятельности и способы его преобразования. Сформированная ориентация на способы действия создает новый уровень отношения учащегося к самому себе как субъекту деятельности, способствует становлению самооценки как достаточно надежного механизма </w:t>
      </w:r>
      <w:proofErr w:type="spellStart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саморегуляции</w:t>
      </w:r>
      <w:proofErr w:type="spellEnd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lastRenderedPageBreak/>
        <w:t xml:space="preserve">Учащимся, ориентирующимся на способ действия, присущи исследовательский тип самооценки, осторожность, </w:t>
      </w:r>
      <w:proofErr w:type="spellStart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рефлексивность</w:t>
      </w:r>
      <w:proofErr w:type="spellEnd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 xml:space="preserve"> в оценке своих возможностей.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Дети, которые испытывают значительные затруднения в усвоении программного материала, получают чаще всего отрицательные оценки. Школьник становится слабоуспевающим на каком-то этапе учения, когда обнаруживается определенное расхождение между тем, что от него требуют, и тем, что он в состоянии выполнить. На начальном этапе отставания расхождение это недостаточно осознается, а главное, не принимается школьником: большинство неуспевающих детей первых и вторых классов переоценивают результаты своей учебной деятельности. К четвертому классу уже выявляется значительный контингент отстающих детей с пониженной самооценкой, и у неуспевающих учеников мы можем наблюдать нарастающую из класса в класс тенденцию к недооценке своих и так весьма ограниченных успехов.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 xml:space="preserve">Уровень притязаний складывается под влиянием успехов и неуспехов в предшествующей деятельности. Тот, кто часто терпит и неудачу, и дальше ожидает неудачу, и, наоборот, успех в предшествующей деятельности предрасполагает к ожиданию успеха и в дальнейшем. Если в учебной деятельности отстающих детей преобладает неуспех над успехом, постоянно подкрепляемые низкими оценками их работы учителем, это о ведет к нарастанию у них уверенности в себе и чувства неполноценности. Культивированию низкой самооценки у неуспевающих способствуют также еще более низкие, чем оценки учителя, </w:t>
      </w:r>
      <w:proofErr w:type="spellStart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взаимооценки</w:t>
      </w:r>
      <w:proofErr w:type="spellEnd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 xml:space="preserve"> учеников по классу, которые переносят неуспехи отстающих детей в учении на все другие сферы их деятельности и личности.</w:t>
      </w:r>
    </w:p>
    <w:p w:rsidR="000F402F" w:rsidRPr="000F402F" w:rsidRDefault="000F402F" w:rsidP="000F402F">
      <w:pPr>
        <w:shd w:val="clear" w:color="auto" w:fill="FFFFFF"/>
        <w:spacing w:after="90" w:line="240" w:lineRule="auto"/>
        <w:jc w:val="both"/>
        <w:outlineLvl w:val="1"/>
        <w:rPr>
          <w:rFonts w:ascii="Arial" w:eastAsia="Times New Roman" w:hAnsi="Arial" w:cs="Arial"/>
          <w:color w:val="666666"/>
          <w:sz w:val="33"/>
          <w:szCs w:val="33"/>
          <w:lang w:eastAsia="ru-RU"/>
        </w:rPr>
      </w:pPr>
      <w:r w:rsidRPr="000F402F">
        <w:rPr>
          <w:rFonts w:ascii="Arial" w:eastAsia="Times New Roman" w:hAnsi="Arial" w:cs="Arial"/>
          <w:b/>
          <w:bCs/>
          <w:color w:val="666666"/>
          <w:sz w:val="33"/>
          <w:szCs w:val="33"/>
          <w:lang w:eastAsia="ru-RU"/>
        </w:rPr>
        <w:t>Общение детей в начальных классах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Навыки межличностного общения у младших школьников, как правило, развиты недостаточно. Есть дети с пониженной социальной активностью, склонные к </w:t>
      </w:r>
      <w:proofErr w:type="gramStart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одиночеству,—</w:t>
      </w:r>
      <w:proofErr w:type="gramEnd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 xml:space="preserve"> они любят читать, собирать марки, клеить модели самолетов, сидеть и размышлять. Часть детей в своих отношениях со сверстниками использует не слишком удачные социальные стратегии. Ученикам начальных классов свойственны четыре типа подобного поведения: подлиза, клоун, </w:t>
      </w:r>
      <w:proofErr w:type="spellStart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псевдовзрослый</w:t>
      </w:r>
      <w:proofErr w:type="spellEnd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 xml:space="preserve"> и хулиган.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 xml:space="preserve">Подлиза доводит свою услужливость до крайности, старается добиться дружбы с помощью подобострастия, лести и прямого подкупа. Клоун готов «на ушах стоять», чтобы привлечь к себе внимание окружающих и вызвать одобрение. </w:t>
      </w:r>
      <w:proofErr w:type="spellStart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Псевдовзрослый</w:t>
      </w:r>
      <w:proofErr w:type="spellEnd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 xml:space="preserve"> — это ученик, которому не удалось добиться признания сверстников, поэтому он ищет общества старших и старается завоевать их внимание. Он становится любимцем </w:t>
      </w: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lastRenderedPageBreak/>
        <w:t>учителей, но не потому, что хочет этого, а потому, что учитель — единственный человек, к сердцу которого он нашел ключик. Хулиган ищет компании младших и слабых детей, которых может терроризировать и подавлять. Справиться с равными ему не по силам, поэтому будет командовать теми, у кого слабая воля, или с теми, кто его боится. Обычно хулиган и подлиза находят друг друга, но это плохая дружба.</w:t>
      </w:r>
    </w:p>
    <w:p w:rsidR="000F402F" w:rsidRPr="000F402F" w:rsidRDefault="000F402F" w:rsidP="000F402F">
      <w:pPr>
        <w:shd w:val="clear" w:color="auto" w:fill="FFFFFF"/>
        <w:spacing w:after="90" w:line="240" w:lineRule="auto"/>
        <w:jc w:val="both"/>
        <w:outlineLvl w:val="1"/>
        <w:rPr>
          <w:rFonts w:ascii="Arial" w:eastAsia="Times New Roman" w:hAnsi="Arial" w:cs="Arial"/>
          <w:color w:val="666666"/>
          <w:sz w:val="33"/>
          <w:szCs w:val="33"/>
          <w:lang w:eastAsia="ru-RU"/>
        </w:rPr>
      </w:pPr>
      <w:r w:rsidRPr="000F402F">
        <w:rPr>
          <w:rFonts w:ascii="Arial" w:eastAsia="Times New Roman" w:hAnsi="Arial" w:cs="Arial"/>
          <w:b/>
          <w:bCs/>
          <w:color w:val="666666"/>
          <w:sz w:val="33"/>
          <w:szCs w:val="33"/>
          <w:lang w:eastAsia="ru-RU"/>
        </w:rPr>
        <w:t>Половая дифференциация младших школьников в совместной деятельности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В условиях совместной деятельности дошкольников и младших школьников одного пола, когда они оказываются в ситуации угрозы наказания (или ожидания награды), мальчики приблизительно одинаково оценивают свои усилия в собственную пользу и в пользу товарищей, но реально лишь чуть больше половины мальчиков (56%) ведут себя соответственно. Они менее адекватно оценивают свое реальное поведение. Оценки своего поведения и своего намерения у них скорее всего носят случайный характер.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Девочки обнаруживают более высокий уровень социального поведения. Хотя «эгоистичных» девочек в целом больше, чем мальчиков, но они либо намеренно скрывают это и «на публику» демонстрируют социально одобряемые формы поведения, либо не осознают своего мотива. Часть девочек осознанно демонстрирует негативное поведение, направленное против моральной нормы помощи, и в данном случае противоречия между вербальным и реальным поведением у них нет.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Исследования показали, что у девочек во всех ситуациях совместной деятельности показатели гуманных отношений ниже, чем у мальчиков. Это показывает, что альтруистическая репутация девочек, существующая в обыденном сознании, сильно преувеличена. Девочки показывают более высокий уровень рефлексии и социальной ответственности и большую, чем мальчики, гибкость, способность словесно демонстрировать социально одобряемые формы поведения.</w:t>
      </w:r>
    </w:p>
    <w:p w:rsidR="000F402F" w:rsidRPr="000F402F" w:rsidRDefault="000F402F" w:rsidP="000F402F">
      <w:pPr>
        <w:shd w:val="clear" w:color="auto" w:fill="FFFFFF"/>
        <w:spacing w:after="210" w:line="315" w:lineRule="atLeast"/>
        <w:jc w:val="both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eastAsia="ru-RU"/>
        </w:rPr>
      </w:pPr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 xml:space="preserve">Если для мальчиков группа сверстников своего пола оказывается </w:t>
      </w:r>
      <w:proofErr w:type="spellStart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референтной</w:t>
      </w:r>
      <w:proofErr w:type="spellEnd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 xml:space="preserve">, то для девочек не группа сверстниц, а взрослый наделяется свойством </w:t>
      </w:r>
      <w:proofErr w:type="spellStart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референтности</w:t>
      </w:r>
      <w:proofErr w:type="spellEnd"/>
      <w:r w:rsidRPr="000F402F">
        <w:rPr>
          <w:rFonts w:ascii="Georgia" w:eastAsia="Times New Roman" w:hAnsi="Georgia" w:cs="Times New Roman"/>
          <w:b/>
          <w:bCs/>
          <w:color w:val="343434"/>
          <w:sz w:val="24"/>
          <w:szCs w:val="24"/>
          <w:lang w:eastAsia="ru-RU"/>
        </w:rPr>
        <w:t>.</w:t>
      </w:r>
    </w:p>
    <w:p w:rsidR="004D417B" w:rsidRDefault="00FD3699">
      <w:bookmarkStart w:id="0" w:name="_GoBack"/>
      <w:bookmarkEnd w:id="0"/>
    </w:p>
    <w:sectPr w:rsidR="004D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2F"/>
    <w:rsid w:val="000D7B92"/>
    <w:rsid w:val="000F402F"/>
    <w:rsid w:val="00DC6E07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7FF2A-DB30-4826-906D-3C369AFC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2016-02-07T06:50:00Z</dcterms:created>
  <dcterms:modified xsi:type="dcterms:W3CDTF">2016-02-07T07:51:00Z</dcterms:modified>
</cp:coreProperties>
</file>